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F4CC" w14:textId="77777777" w:rsidR="001A0C09" w:rsidRPr="00470912" w:rsidRDefault="001A0C09" w:rsidP="001A0C09">
      <w:pPr>
        <w:jc w:val="center"/>
        <w:rPr>
          <w:rFonts w:asciiTheme="minorHAnsi" w:hAnsiTheme="minorHAnsi" w:cstheme="minorHAnsi"/>
          <w:i/>
          <w:iCs/>
          <w:sz w:val="22"/>
          <w:szCs w:val="22"/>
        </w:rPr>
      </w:pPr>
      <w:r>
        <w:rPr>
          <w:noProof/>
          <w:color w:val="2B579A"/>
          <w:shd w:val="clear" w:color="auto" w:fill="E6E6E6"/>
        </w:rPr>
        <w:drawing>
          <wp:inline distT="0" distB="0" distL="0" distR="0" wp14:anchorId="664D2939" wp14:editId="39336EC9">
            <wp:extent cx="5715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p w14:paraId="1925F8A6" w14:textId="77777777" w:rsidR="001A0C09" w:rsidRPr="00470912" w:rsidRDefault="001A0C09" w:rsidP="001A0C09">
      <w:pPr>
        <w:jc w:val="center"/>
        <w:rPr>
          <w:rFonts w:asciiTheme="minorHAnsi" w:hAnsiTheme="minorHAnsi" w:cstheme="minorHAnsi"/>
          <w:i/>
          <w:iCs/>
          <w:sz w:val="22"/>
          <w:szCs w:val="22"/>
        </w:rPr>
      </w:pPr>
    </w:p>
    <w:p w14:paraId="60C0B72B" w14:textId="77777777" w:rsidR="001A0C09" w:rsidRPr="00470912" w:rsidRDefault="001A0C09" w:rsidP="001A0C09">
      <w:pPr>
        <w:pStyle w:val="PlainText"/>
        <w:jc w:val="center"/>
        <w:rPr>
          <w:rFonts w:asciiTheme="minorHAnsi" w:hAnsiTheme="minorHAnsi" w:cstheme="minorHAnsi"/>
          <w:b/>
          <w:i/>
          <w:iCs/>
          <w:sz w:val="22"/>
          <w:szCs w:val="22"/>
        </w:rPr>
      </w:pPr>
      <w:r w:rsidRPr="00470912">
        <w:rPr>
          <w:rFonts w:asciiTheme="minorHAnsi" w:hAnsiTheme="minorHAnsi" w:cstheme="minorHAnsi"/>
          <w:b/>
          <w:i/>
          <w:iCs/>
          <w:sz w:val="22"/>
          <w:szCs w:val="22"/>
        </w:rPr>
        <w:t>INTERNATIONAL INSTITUTE FOR DEMOCRACY AND ELECTORAL ASSISTANCE</w:t>
      </w:r>
    </w:p>
    <w:p w14:paraId="5C3FD5AB" w14:textId="77777777" w:rsidR="001A0C09" w:rsidRPr="00470912" w:rsidRDefault="001A0C09" w:rsidP="001A0C09">
      <w:pPr>
        <w:jc w:val="center"/>
        <w:rPr>
          <w:rFonts w:asciiTheme="minorHAnsi" w:hAnsiTheme="minorHAnsi" w:cstheme="minorHAnsi"/>
          <w:i/>
          <w:iCs/>
          <w:sz w:val="22"/>
          <w:szCs w:val="22"/>
          <w:lang w:val="en-AU"/>
        </w:rPr>
      </w:pPr>
    </w:p>
    <w:p w14:paraId="17F4F44A" w14:textId="77777777" w:rsidR="001A0C09" w:rsidRPr="00470912" w:rsidRDefault="001A0C09" w:rsidP="001A0C09">
      <w:pPr>
        <w:pStyle w:val="Boxes"/>
        <w:keepNext w:val="0"/>
        <w:keepLines w:val="0"/>
        <w:tabs>
          <w:tab w:val="clear" w:pos="1080"/>
          <w:tab w:val="left" w:pos="900"/>
        </w:tabs>
        <w:spacing w:before="0"/>
        <w:jc w:val="center"/>
        <w:rPr>
          <w:rFonts w:asciiTheme="minorHAnsi" w:hAnsiTheme="minorHAnsi" w:cstheme="minorHAnsi"/>
          <w:i/>
          <w:iCs/>
          <w:smallCaps/>
          <w:sz w:val="22"/>
          <w:szCs w:val="22"/>
          <w:lang w:val="en-GB"/>
        </w:rPr>
      </w:pPr>
      <w:r w:rsidRPr="00470912">
        <w:rPr>
          <w:rFonts w:asciiTheme="minorHAnsi" w:hAnsiTheme="minorHAnsi" w:cstheme="minorHAnsi"/>
          <w:i/>
          <w:iCs/>
          <w:smallCaps/>
          <w:sz w:val="22"/>
          <w:szCs w:val="22"/>
          <w:lang w:val="en-GB"/>
        </w:rPr>
        <w:t>ANNEX B</w:t>
      </w:r>
    </w:p>
    <w:p w14:paraId="2B4C7554" w14:textId="77777777" w:rsidR="001A0C09" w:rsidRPr="00796503" w:rsidRDefault="001A0C09" w:rsidP="001A0C09">
      <w:pPr>
        <w:pStyle w:val="Boxes"/>
        <w:keepNext w:val="0"/>
        <w:keepLines w:val="0"/>
        <w:tabs>
          <w:tab w:val="clear" w:pos="1080"/>
          <w:tab w:val="left" w:pos="900"/>
        </w:tabs>
        <w:spacing w:before="0"/>
        <w:jc w:val="center"/>
        <w:rPr>
          <w:rFonts w:ascii="Arial" w:hAnsi="Arial" w:cs="Arial"/>
          <w:smallCaps/>
          <w:szCs w:val="24"/>
          <w:lang w:val="en-GB"/>
        </w:rPr>
      </w:pPr>
    </w:p>
    <w:p w14:paraId="2F3DE511" w14:textId="77777777" w:rsidR="001A0C09" w:rsidRPr="00796503" w:rsidRDefault="001A0C09" w:rsidP="001A0C09">
      <w:pPr>
        <w:pStyle w:val="Boxes"/>
        <w:keepNext w:val="0"/>
        <w:keepLines w:val="0"/>
        <w:tabs>
          <w:tab w:val="clear" w:pos="1080"/>
          <w:tab w:val="left" w:pos="900"/>
        </w:tabs>
        <w:spacing w:before="0"/>
        <w:jc w:val="center"/>
        <w:rPr>
          <w:rFonts w:ascii="Arial" w:hAnsi="Arial" w:cs="Arial"/>
          <w:smallCaps/>
          <w:szCs w:val="24"/>
          <w:lang w:val="en-GB"/>
        </w:rPr>
      </w:pPr>
    </w:p>
    <w:p w14:paraId="748996F0" w14:textId="188630A1" w:rsidR="001A0C09" w:rsidRPr="00F1529F" w:rsidRDefault="001A0C09" w:rsidP="001A0C09">
      <w:pPr>
        <w:pStyle w:val="Boxes"/>
        <w:keepNext w:val="0"/>
        <w:keepLines w:val="0"/>
        <w:tabs>
          <w:tab w:val="clear" w:pos="1080"/>
          <w:tab w:val="left" w:pos="900"/>
        </w:tabs>
        <w:spacing w:before="0"/>
        <w:jc w:val="center"/>
        <w:rPr>
          <w:rFonts w:asciiTheme="minorHAnsi" w:hAnsiTheme="minorHAnsi" w:cstheme="minorHAnsi"/>
          <w:i/>
          <w:iCs/>
          <w:smallCaps/>
          <w:sz w:val="22"/>
          <w:szCs w:val="22"/>
          <w:lang w:val="en-GB"/>
        </w:rPr>
      </w:pPr>
      <w:r w:rsidRPr="00F1529F">
        <w:rPr>
          <w:rFonts w:asciiTheme="minorHAnsi" w:hAnsiTheme="minorHAnsi" w:cstheme="minorHAnsi"/>
          <w:i/>
          <w:iCs/>
          <w:smallCaps/>
          <w:sz w:val="22"/>
          <w:szCs w:val="22"/>
          <w:lang w:val="en-GB"/>
        </w:rPr>
        <w:t xml:space="preserve">to the </w:t>
      </w:r>
      <w:r w:rsidR="00B3508A" w:rsidRPr="00F1529F">
        <w:rPr>
          <w:rFonts w:asciiTheme="minorHAnsi" w:hAnsiTheme="minorHAnsi" w:cstheme="minorHAnsi"/>
          <w:i/>
          <w:iCs/>
          <w:smallCaps/>
          <w:sz w:val="22"/>
          <w:szCs w:val="22"/>
          <w:lang w:val="en-GB"/>
        </w:rPr>
        <w:t xml:space="preserve">tender </w:t>
      </w:r>
      <w:r w:rsidRPr="00F1529F">
        <w:rPr>
          <w:rFonts w:asciiTheme="minorHAnsi" w:hAnsiTheme="minorHAnsi" w:cstheme="minorHAnsi"/>
          <w:i/>
          <w:iCs/>
          <w:smallCaps/>
          <w:sz w:val="22"/>
          <w:szCs w:val="22"/>
          <w:lang w:val="en-GB"/>
        </w:rPr>
        <w:t>no. 2022-</w:t>
      </w:r>
      <w:r w:rsidR="00744E09" w:rsidRPr="00F1529F">
        <w:rPr>
          <w:rFonts w:asciiTheme="minorHAnsi" w:hAnsiTheme="minorHAnsi" w:cstheme="minorHAnsi"/>
          <w:i/>
          <w:iCs/>
          <w:smallCaps/>
          <w:sz w:val="22"/>
          <w:szCs w:val="22"/>
          <w:lang w:val="en-GB"/>
        </w:rPr>
        <w:t>08-</w:t>
      </w:r>
      <w:r w:rsidR="00B3508A" w:rsidRPr="00F1529F">
        <w:rPr>
          <w:rFonts w:asciiTheme="minorHAnsi" w:hAnsiTheme="minorHAnsi" w:cstheme="minorHAnsi"/>
          <w:i/>
          <w:iCs/>
          <w:smallCaps/>
          <w:sz w:val="22"/>
          <w:szCs w:val="22"/>
          <w:lang w:val="en-GB"/>
        </w:rPr>
        <w:t>018</w:t>
      </w:r>
    </w:p>
    <w:p w14:paraId="452AFBEF" w14:textId="291D36D7" w:rsidR="00B3508A" w:rsidRPr="00F1529F" w:rsidRDefault="00F1529F" w:rsidP="001A0C09">
      <w:pPr>
        <w:pStyle w:val="Boxes"/>
        <w:keepNext w:val="0"/>
        <w:keepLines w:val="0"/>
        <w:tabs>
          <w:tab w:val="clear" w:pos="1080"/>
          <w:tab w:val="left" w:pos="900"/>
        </w:tabs>
        <w:spacing w:before="0"/>
        <w:jc w:val="center"/>
        <w:rPr>
          <w:rFonts w:asciiTheme="minorHAnsi" w:hAnsiTheme="minorHAnsi" w:cstheme="minorHAnsi"/>
          <w:i/>
          <w:iCs/>
          <w:smallCaps/>
          <w:sz w:val="22"/>
          <w:szCs w:val="22"/>
          <w:lang w:val="en-GB"/>
        </w:rPr>
      </w:pPr>
      <w:r>
        <w:rPr>
          <w:rFonts w:asciiTheme="minorHAnsi" w:hAnsiTheme="minorHAnsi" w:cstheme="minorHAnsi"/>
          <w:i/>
          <w:iCs/>
          <w:smallCaps/>
          <w:sz w:val="22"/>
          <w:szCs w:val="22"/>
          <w:lang w:val="en-GB"/>
        </w:rPr>
        <w:t>LEGAL SERVICES</w:t>
      </w:r>
    </w:p>
    <w:p w14:paraId="5D706641" w14:textId="77777777" w:rsidR="001A0C09" w:rsidRPr="00F1529F" w:rsidRDefault="001A0C09" w:rsidP="001A0C09">
      <w:pPr>
        <w:pStyle w:val="Boxes"/>
        <w:keepNext w:val="0"/>
        <w:keepLines w:val="0"/>
        <w:tabs>
          <w:tab w:val="clear" w:pos="1080"/>
          <w:tab w:val="left" w:pos="900"/>
        </w:tabs>
        <w:spacing w:before="0"/>
        <w:jc w:val="center"/>
        <w:rPr>
          <w:rFonts w:asciiTheme="minorHAnsi" w:hAnsiTheme="minorHAnsi" w:cstheme="minorHAnsi"/>
          <w:i/>
          <w:iCs/>
          <w:smallCaps/>
          <w:sz w:val="22"/>
          <w:szCs w:val="22"/>
          <w:u w:val="single"/>
          <w:lang w:val="en-GB"/>
        </w:rPr>
      </w:pPr>
      <w:r w:rsidRPr="00F1529F">
        <w:rPr>
          <w:rFonts w:asciiTheme="minorHAnsi" w:hAnsiTheme="minorHAnsi" w:cstheme="minorHAnsi"/>
          <w:i/>
          <w:iCs/>
          <w:smallCaps/>
          <w:sz w:val="22"/>
          <w:szCs w:val="22"/>
          <w:u w:val="single"/>
          <w:lang w:val="en-GB"/>
        </w:rPr>
        <w:t>Terms of Reference</w:t>
      </w:r>
    </w:p>
    <w:p w14:paraId="3C0FA933" w14:textId="77777777" w:rsidR="001A0C09" w:rsidRPr="00F1529F" w:rsidRDefault="001A0C09" w:rsidP="001A0C09">
      <w:pPr>
        <w:tabs>
          <w:tab w:val="left" w:pos="-720"/>
          <w:tab w:val="left" w:pos="1080"/>
        </w:tabs>
        <w:suppressAutoHyphens/>
        <w:spacing w:before="120" w:after="120"/>
        <w:jc w:val="both"/>
        <w:rPr>
          <w:rFonts w:ascii="Arial" w:hAnsi="Arial" w:cs="Arial"/>
          <w:color w:val="0000FF"/>
          <w:spacing w:val="-2"/>
          <w:sz w:val="22"/>
          <w:szCs w:val="22"/>
          <w:lang w:val="en-GB"/>
        </w:rPr>
      </w:pPr>
    </w:p>
    <w:p w14:paraId="3FDADE59" w14:textId="77777777" w:rsidR="001A0C09" w:rsidRPr="00F1529F" w:rsidRDefault="001A0C09" w:rsidP="00D12938">
      <w:pPr>
        <w:numPr>
          <w:ilvl w:val="0"/>
          <w:numId w:val="21"/>
        </w:numPr>
        <w:spacing w:before="120" w:after="120"/>
        <w:rPr>
          <w:rFonts w:ascii="Calibri" w:hAnsi="Calibri" w:cs="Calibri"/>
          <w:sz w:val="22"/>
          <w:szCs w:val="22"/>
          <w:u w:val="single"/>
          <w:lang w:val="en-US"/>
        </w:rPr>
      </w:pPr>
      <w:r w:rsidRPr="00F1529F">
        <w:rPr>
          <w:rFonts w:ascii="Calibri" w:hAnsi="Calibri" w:cs="Calibri"/>
          <w:sz w:val="22"/>
          <w:szCs w:val="22"/>
          <w:u w:val="single"/>
          <w:lang w:val="en-US"/>
        </w:rPr>
        <w:t>Background</w:t>
      </w:r>
    </w:p>
    <w:p w14:paraId="5280C5B8" w14:textId="55FAD050" w:rsidR="00814B14" w:rsidRDefault="00814B14" w:rsidP="00F94933">
      <w:pPr>
        <w:spacing w:before="120" w:after="120"/>
        <w:ind w:left="720"/>
        <w:jc w:val="both"/>
        <w:rPr>
          <w:rFonts w:ascii="Calibri" w:eastAsia="Calibri" w:hAnsi="Calibri" w:cs="Calibri"/>
          <w:sz w:val="22"/>
          <w:szCs w:val="22"/>
          <w:lang w:val="en-US"/>
        </w:rPr>
      </w:pPr>
      <w:r w:rsidRPr="00814B14">
        <w:rPr>
          <w:rFonts w:ascii="Calibri" w:eastAsia="Calibri" w:hAnsi="Calibri" w:cs="Calibri"/>
          <w:sz w:val="22"/>
          <w:szCs w:val="22"/>
          <w:lang w:val="en-US"/>
        </w:rPr>
        <w:t>Created in 1995, the International Institute for Democracy and Electoral Assistance (International IDEA) is an intergovernmental organization with a mandate to support sustainable democratic change. International IDEA does this through analyses of global and regional democratic trends; production of comparative knowledge on good international democratic practices; offering capacity</w:t>
      </w:r>
      <w:r w:rsidR="00D53FDE">
        <w:rPr>
          <w:rFonts w:ascii="Calibri" w:eastAsia="Calibri" w:hAnsi="Calibri" w:cs="Calibri"/>
          <w:sz w:val="22"/>
          <w:szCs w:val="22"/>
          <w:lang w:val="en-US"/>
        </w:rPr>
        <w:t xml:space="preserve"> development</w:t>
      </w:r>
      <w:r w:rsidRPr="00814B14">
        <w:rPr>
          <w:rFonts w:ascii="Calibri" w:eastAsia="Calibri" w:hAnsi="Calibri" w:cs="Calibri"/>
          <w:sz w:val="22"/>
          <w:szCs w:val="22"/>
          <w:lang w:val="en-US"/>
        </w:rPr>
        <w:t xml:space="preserve"> on democratic reform to actors engaged in democratic processes; and convening dialogues on issues relevant to the public debate on democracy and democracy building. International IDEA brings together those who analyze and monitor trends in democracy with those who engage directly in political reform or act in support of democracy. International IDEA works with new and with long-established democracies, helping to develop and strengthen the institutions and culture of democracy. It operates at international, </w:t>
      </w:r>
      <w:proofErr w:type="gramStart"/>
      <w:r w:rsidRPr="00814B14">
        <w:rPr>
          <w:rFonts w:ascii="Calibri" w:eastAsia="Calibri" w:hAnsi="Calibri" w:cs="Calibri"/>
          <w:sz w:val="22"/>
          <w:szCs w:val="22"/>
          <w:lang w:val="en-US"/>
        </w:rPr>
        <w:t>regional</w:t>
      </w:r>
      <w:proofErr w:type="gramEnd"/>
      <w:r w:rsidRPr="00814B14">
        <w:rPr>
          <w:rFonts w:ascii="Calibri" w:eastAsia="Calibri" w:hAnsi="Calibri" w:cs="Calibri"/>
          <w:sz w:val="22"/>
          <w:szCs w:val="22"/>
          <w:lang w:val="en-US"/>
        </w:rPr>
        <w:t xml:space="preserve"> and national levels, working in partnership with a range of institutions.</w:t>
      </w:r>
    </w:p>
    <w:p w14:paraId="0D874F55" w14:textId="529E0937" w:rsidR="00814B14" w:rsidRPr="00814B14" w:rsidRDefault="00814B14" w:rsidP="00F94933">
      <w:pPr>
        <w:spacing w:before="120" w:after="120"/>
        <w:ind w:left="720"/>
        <w:jc w:val="both"/>
        <w:rPr>
          <w:rFonts w:ascii="Calibri" w:eastAsia="Calibri" w:hAnsi="Calibri" w:cs="Calibri"/>
          <w:sz w:val="22"/>
          <w:szCs w:val="22"/>
          <w:lang w:val="en-US"/>
        </w:rPr>
      </w:pPr>
      <w:r w:rsidRPr="00814B14">
        <w:rPr>
          <w:rFonts w:ascii="Calibri" w:eastAsia="Calibri" w:hAnsi="Calibri" w:cs="Calibri"/>
          <w:sz w:val="22"/>
          <w:szCs w:val="22"/>
          <w:lang w:val="en-US"/>
        </w:rPr>
        <w:t>International IDEA was established as an international inter-governmental organization by 14 founding Member States at a conference held in Stockholm on 27 February 1995. International IDEA was registered in accordance with Article 102 of the United Nations Charter and has had observer status in the UN General Assembly since 2003</w:t>
      </w:r>
      <w:r w:rsidR="00267B24">
        <w:rPr>
          <w:rFonts w:ascii="Calibri" w:eastAsia="Calibri" w:hAnsi="Calibri" w:cs="Calibri"/>
          <w:sz w:val="22"/>
          <w:szCs w:val="22"/>
          <w:lang w:val="en-US"/>
        </w:rPr>
        <w:t>.</w:t>
      </w:r>
    </w:p>
    <w:p w14:paraId="58CFE247" w14:textId="721FD280" w:rsidR="00814B14" w:rsidRPr="00814B14" w:rsidRDefault="00814B14" w:rsidP="00F94933">
      <w:pPr>
        <w:spacing w:before="120" w:after="120"/>
        <w:ind w:left="720"/>
        <w:jc w:val="both"/>
        <w:rPr>
          <w:rFonts w:ascii="Calibri" w:eastAsia="Calibri" w:hAnsi="Calibri" w:cs="Calibri"/>
          <w:sz w:val="22"/>
          <w:szCs w:val="22"/>
          <w:lang w:val="en-US"/>
        </w:rPr>
      </w:pPr>
      <w:r w:rsidRPr="00814B14">
        <w:rPr>
          <w:rFonts w:ascii="Calibri" w:eastAsia="Calibri" w:hAnsi="Calibri" w:cs="Calibri"/>
          <w:sz w:val="22"/>
          <w:szCs w:val="22"/>
          <w:lang w:val="en-US"/>
        </w:rPr>
        <w:t xml:space="preserve">International IDEA has a Headquarters’ Agreement with Sweden and Host-country Agreements with the Governments of Australia, Belgium, Bolivia, </w:t>
      </w:r>
      <w:r>
        <w:rPr>
          <w:rFonts w:ascii="Calibri" w:eastAsia="Calibri" w:hAnsi="Calibri" w:cs="Calibri"/>
          <w:sz w:val="22"/>
          <w:szCs w:val="22"/>
          <w:lang w:val="en-US"/>
        </w:rPr>
        <w:t xml:space="preserve">Chad, </w:t>
      </w:r>
      <w:r w:rsidRPr="00814B14">
        <w:rPr>
          <w:rFonts w:ascii="Calibri" w:eastAsia="Calibri" w:hAnsi="Calibri" w:cs="Calibri"/>
          <w:sz w:val="22"/>
          <w:szCs w:val="22"/>
          <w:lang w:val="en-US"/>
        </w:rPr>
        <w:t>Chile, Costa Rica, Ethiopia, Haiti, Mozambique, Nepal, The Netherlands, Panama, South Africa, South Sudan, Sudan, and Tunisia. International IDEA also has permanent observer status at the United Nations in New York. At its Headquarters and in those states with which International IDEA has a Host-country Agreement, the organization has been granted</w:t>
      </w:r>
      <w:r w:rsidR="001A3CF7">
        <w:rPr>
          <w:rFonts w:ascii="Calibri" w:eastAsia="Calibri" w:hAnsi="Calibri" w:cs="Calibri"/>
          <w:sz w:val="22"/>
          <w:szCs w:val="22"/>
          <w:lang w:val="en-US"/>
        </w:rPr>
        <w:t xml:space="preserve"> some</w:t>
      </w:r>
      <w:r w:rsidRPr="00814B14">
        <w:rPr>
          <w:rFonts w:ascii="Calibri" w:eastAsia="Calibri" w:hAnsi="Calibri" w:cs="Calibri"/>
          <w:sz w:val="22"/>
          <w:szCs w:val="22"/>
          <w:lang w:val="en-US"/>
        </w:rPr>
        <w:t xml:space="preserve"> privileges and immunities</w:t>
      </w:r>
      <w:r w:rsidR="0079103B">
        <w:rPr>
          <w:rFonts w:ascii="Calibri" w:eastAsia="Calibri" w:hAnsi="Calibri" w:cs="Calibri"/>
          <w:sz w:val="22"/>
          <w:szCs w:val="22"/>
          <w:lang w:val="en-US"/>
        </w:rPr>
        <w:t xml:space="preserve"> </w:t>
      </w:r>
      <w:r w:rsidR="0079103B" w:rsidRPr="008565D6">
        <w:rPr>
          <w:rFonts w:asciiTheme="minorHAnsi" w:hAnsiTheme="minorHAnsi" w:cstheme="minorHAnsi"/>
          <w:sz w:val="22"/>
          <w:szCs w:val="22"/>
        </w:rPr>
        <w:t xml:space="preserve">accorded to diplomatic mission of corresponding status by the Vienna Convention on diplomatic </w:t>
      </w:r>
      <w:r w:rsidR="0079103B" w:rsidRPr="0079103B">
        <w:rPr>
          <w:rFonts w:asciiTheme="minorHAnsi" w:hAnsiTheme="minorHAnsi" w:cstheme="minorHAnsi"/>
          <w:sz w:val="22"/>
          <w:szCs w:val="22"/>
        </w:rPr>
        <w:t>relations</w:t>
      </w:r>
      <w:r w:rsidR="0079103B" w:rsidRPr="0079103B">
        <w:rPr>
          <w:rFonts w:asciiTheme="minorHAnsi" w:eastAsia="Calibri" w:hAnsiTheme="minorHAnsi" w:cstheme="minorHAnsi"/>
          <w:sz w:val="22"/>
          <w:szCs w:val="22"/>
          <w:lang w:val="en-US"/>
        </w:rPr>
        <w:t>, notably</w:t>
      </w:r>
      <w:r w:rsidRPr="008565D6">
        <w:rPr>
          <w:rFonts w:asciiTheme="minorHAnsi" w:eastAsia="Calibri" w:hAnsiTheme="minorHAnsi" w:cstheme="minorHAnsi"/>
          <w:sz w:val="22"/>
          <w:szCs w:val="22"/>
          <w:lang w:val="en-US"/>
        </w:rPr>
        <w:t xml:space="preserve"> th</w:t>
      </w:r>
      <w:r w:rsidRPr="00814B14">
        <w:rPr>
          <w:rFonts w:ascii="Calibri" w:eastAsia="Calibri" w:hAnsi="Calibri" w:cs="Calibri"/>
          <w:sz w:val="22"/>
          <w:szCs w:val="22"/>
          <w:lang w:val="en-US"/>
        </w:rPr>
        <w:t xml:space="preserve">at of being exempt from most forms of taxation. </w:t>
      </w:r>
      <w:r w:rsidR="00B71284">
        <w:rPr>
          <w:rFonts w:ascii="Calibri" w:eastAsia="Calibri" w:hAnsi="Calibri" w:cs="Calibri"/>
          <w:sz w:val="22"/>
          <w:szCs w:val="22"/>
          <w:lang w:val="en-US"/>
        </w:rPr>
        <w:t>New offices are opened as required</w:t>
      </w:r>
      <w:r w:rsidR="00CD360C">
        <w:rPr>
          <w:rFonts w:ascii="Calibri" w:eastAsia="Calibri" w:hAnsi="Calibri" w:cs="Calibri"/>
          <w:sz w:val="22"/>
          <w:szCs w:val="22"/>
          <w:lang w:val="en-US"/>
        </w:rPr>
        <w:t xml:space="preserve"> based on funded projects</w:t>
      </w:r>
      <w:r w:rsidR="00B71284">
        <w:rPr>
          <w:rFonts w:ascii="Calibri" w:eastAsia="Calibri" w:hAnsi="Calibri" w:cs="Calibri"/>
          <w:sz w:val="22"/>
          <w:szCs w:val="22"/>
          <w:lang w:val="en-US"/>
        </w:rPr>
        <w:t>.</w:t>
      </w:r>
    </w:p>
    <w:p w14:paraId="5C7B7E40" w14:textId="58CF64C9" w:rsidR="00814B14" w:rsidRPr="00814B14" w:rsidRDefault="00814B14" w:rsidP="00F94933">
      <w:pPr>
        <w:spacing w:before="120" w:after="120"/>
        <w:ind w:left="720"/>
        <w:jc w:val="both"/>
        <w:rPr>
          <w:rFonts w:ascii="Calibri" w:eastAsia="Calibri" w:hAnsi="Calibri" w:cs="Calibri"/>
          <w:sz w:val="22"/>
          <w:szCs w:val="22"/>
          <w:lang w:val="en-US"/>
        </w:rPr>
      </w:pPr>
      <w:r w:rsidRPr="00814B14">
        <w:rPr>
          <w:rFonts w:ascii="Calibri" w:eastAsia="Calibri" w:hAnsi="Calibri" w:cs="Calibri"/>
          <w:sz w:val="22"/>
          <w:szCs w:val="22"/>
          <w:lang w:val="en-US"/>
        </w:rPr>
        <w:t>Overall governance of International IDEA is provided by a Council of Member States. The Council meets at least twice a year and has delegated the management of the organization to the Secretary-General, who is assisted by a Management Committee. The Council monitors the operations and performance of the organization via a Steering Committee and a Finance and Audit Committee. International IDEA also has a Board of Advisers, the members of which provide expert and technical advice on programmes.</w:t>
      </w:r>
    </w:p>
    <w:p w14:paraId="2F41C101" w14:textId="77777777" w:rsidR="001A0C09" w:rsidRPr="00814B14" w:rsidRDefault="001A0C09" w:rsidP="001A0C09">
      <w:pPr>
        <w:spacing w:before="120" w:after="120"/>
        <w:ind w:left="720"/>
        <w:rPr>
          <w:rFonts w:ascii="Calibri" w:eastAsia="Calibri" w:hAnsi="Calibri" w:cs="Calibri"/>
          <w:sz w:val="22"/>
          <w:szCs w:val="22"/>
        </w:rPr>
      </w:pPr>
    </w:p>
    <w:p w14:paraId="77065645" w14:textId="77777777" w:rsidR="00814B14" w:rsidRDefault="00814B14">
      <w:pPr>
        <w:rPr>
          <w:rFonts w:ascii="Calibri" w:hAnsi="Calibri" w:cs="Calibri"/>
          <w:sz w:val="22"/>
          <w:szCs w:val="22"/>
          <w:u w:val="single"/>
          <w:lang w:val="en-US"/>
        </w:rPr>
      </w:pPr>
      <w:r>
        <w:rPr>
          <w:rFonts w:ascii="Calibri" w:hAnsi="Calibri" w:cs="Calibri"/>
          <w:sz w:val="22"/>
          <w:szCs w:val="22"/>
          <w:u w:val="single"/>
          <w:lang w:val="en-US"/>
        </w:rPr>
        <w:br w:type="page"/>
      </w:r>
    </w:p>
    <w:p w14:paraId="08961EDB" w14:textId="3DDA33E9" w:rsidR="001A0C09" w:rsidRPr="00E96A84" w:rsidRDefault="001A0C09" w:rsidP="00D12938">
      <w:pPr>
        <w:numPr>
          <w:ilvl w:val="0"/>
          <w:numId w:val="21"/>
        </w:numPr>
        <w:spacing w:before="120" w:after="120"/>
        <w:rPr>
          <w:rFonts w:ascii="Calibri" w:hAnsi="Calibri" w:cs="Calibri"/>
          <w:sz w:val="22"/>
          <w:szCs w:val="22"/>
          <w:u w:val="single"/>
          <w:lang w:val="en-US"/>
        </w:rPr>
      </w:pPr>
      <w:r w:rsidRPr="00E96A84">
        <w:rPr>
          <w:rFonts w:ascii="Calibri" w:hAnsi="Calibri" w:cs="Calibri"/>
          <w:sz w:val="22"/>
          <w:szCs w:val="22"/>
          <w:u w:val="single"/>
          <w:lang w:val="en-US"/>
        </w:rPr>
        <w:lastRenderedPageBreak/>
        <w:t>Objectives of the Assignment</w:t>
      </w:r>
    </w:p>
    <w:p w14:paraId="1FAFA9E9" w14:textId="19260BEC" w:rsidR="00814B14" w:rsidRPr="00814B14" w:rsidRDefault="00814B14" w:rsidP="00814B14">
      <w:pPr>
        <w:spacing w:before="120" w:after="120"/>
        <w:ind w:left="720"/>
        <w:rPr>
          <w:rFonts w:ascii="Calibri" w:eastAsia="Calibri" w:hAnsi="Calibri" w:cs="Calibri"/>
          <w:sz w:val="22"/>
          <w:szCs w:val="22"/>
          <w:lang w:val="en-US"/>
        </w:rPr>
      </w:pPr>
      <w:r w:rsidRPr="00814B14">
        <w:rPr>
          <w:rFonts w:ascii="Calibri" w:eastAsia="Calibri" w:hAnsi="Calibri" w:cs="Calibri"/>
          <w:sz w:val="22"/>
          <w:szCs w:val="22"/>
          <w:lang w:val="en-US"/>
        </w:rPr>
        <w:t xml:space="preserve">International IDEA seeks proposals from qualified firms or individuals to provide a variety of Legal Services. </w:t>
      </w:r>
    </w:p>
    <w:p w14:paraId="1D7ABAB1" w14:textId="46127845" w:rsidR="007770B9" w:rsidRPr="007770B9" w:rsidRDefault="007770B9" w:rsidP="00814B14">
      <w:pPr>
        <w:spacing w:before="120" w:after="120"/>
        <w:ind w:left="720"/>
        <w:rPr>
          <w:rFonts w:ascii="Calibri" w:eastAsia="Calibri" w:hAnsi="Calibri" w:cs="Calibri"/>
          <w:sz w:val="22"/>
          <w:szCs w:val="22"/>
          <w:lang w:val="en-US"/>
        </w:rPr>
      </w:pPr>
      <w:r w:rsidRPr="007770B9">
        <w:rPr>
          <w:rFonts w:ascii="Calibri" w:eastAsia="Calibri" w:hAnsi="Calibri" w:cs="Calibri"/>
          <w:sz w:val="22"/>
          <w:szCs w:val="22"/>
          <w:lang w:val="en-US"/>
        </w:rPr>
        <w:t xml:space="preserve">The purpose and intent of this tender is for the establishment of a panel of preferred legal services providers with suitable experience to render </w:t>
      </w:r>
      <w:r w:rsidRPr="00814B14">
        <w:rPr>
          <w:rFonts w:ascii="Calibri" w:eastAsia="Calibri" w:hAnsi="Calibri" w:cs="Calibri"/>
          <w:sz w:val="22"/>
          <w:szCs w:val="22"/>
          <w:lang w:val="en-US"/>
        </w:rPr>
        <w:t>specialized</w:t>
      </w:r>
      <w:r w:rsidRPr="007770B9">
        <w:rPr>
          <w:rFonts w:ascii="Calibri" w:eastAsia="Calibri" w:hAnsi="Calibri" w:cs="Calibri"/>
          <w:sz w:val="22"/>
          <w:szCs w:val="22"/>
          <w:lang w:val="en-US"/>
        </w:rPr>
        <w:t xml:space="preserve"> services which are not available in-house, on an “as-and-when required” and rotational basis</w:t>
      </w:r>
      <w:r w:rsidR="00F94933">
        <w:rPr>
          <w:rFonts w:ascii="Calibri" w:eastAsia="Calibri" w:hAnsi="Calibri" w:cs="Calibri"/>
          <w:sz w:val="22"/>
          <w:szCs w:val="22"/>
          <w:lang w:val="en-US"/>
        </w:rPr>
        <w:t>.</w:t>
      </w:r>
    </w:p>
    <w:p w14:paraId="055BB13E" w14:textId="10451A66" w:rsidR="007770B9" w:rsidRDefault="007770B9" w:rsidP="001A0C09">
      <w:pPr>
        <w:spacing w:before="120" w:after="120"/>
        <w:ind w:left="720"/>
        <w:rPr>
          <w:rFonts w:ascii="Calibri" w:eastAsia="Calibri" w:hAnsi="Calibri" w:cs="Calibri"/>
          <w:sz w:val="22"/>
          <w:szCs w:val="22"/>
          <w:lang w:val="en-US"/>
        </w:rPr>
      </w:pPr>
      <w:r>
        <w:rPr>
          <w:rFonts w:ascii="Calibri" w:eastAsia="Calibri" w:hAnsi="Calibri" w:cs="Calibri"/>
          <w:sz w:val="22"/>
          <w:szCs w:val="22"/>
          <w:lang w:val="en-US"/>
        </w:rPr>
        <w:t xml:space="preserve">Successful tenderers will be contracted on a </w:t>
      </w:r>
      <w:r w:rsidR="000F1A64">
        <w:rPr>
          <w:rFonts w:ascii="Calibri" w:eastAsia="Calibri" w:hAnsi="Calibri" w:cs="Calibri"/>
          <w:sz w:val="22"/>
          <w:szCs w:val="22"/>
          <w:lang w:val="en-US"/>
        </w:rPr>
        <w:t>non-exclusive</w:t>
      </w:r>
      <w:r>
        <w:rPr>
          <w:rFonts w:ascii="Calibri" w:eastAsia="Calibri" w:hAnsi="Calibri" w:cs="Calibri"/>
          <w:sz w:val="22"/>
          <w:szCs w:val="22"/>
          <w:lang w:val="en-US"/>
        </w:rPr>
        <w:t xml:space="preserve"> basis via a </w:t>
      </w:r>
      <w:r w:rsidR="001A0C09">
        <w:rPr>
          <w:rFonts w:ascii="Calibri" w:eastAsia="Calibri" w:hAnsi="Calibri" w:cs="Calibri"/>
          <w:sz w:val="22"/>
          <w:szCs w:val="22"/>
          <w:lang w:val="en-US"/>
        </w:rPr>
        <w:t>framework contract</w:t>
      </w:r>
      <w:r w:rsidR="00F94933">
        <w:rPr>
          <w:rFonts w:ascii="Calibri" w:eastAsia="Calibri" w:hAnsi="Calibri" w:cs="Calibri"/>
          <w:sz w:val="22"/>
          <w:szCs w:val="22"/>
          <w:lang w:val="en-US"/>
        </w:rPr>
        <w:t>.</w:t>
      </w:r>
    </w:p>
    <w:p w14:paraId="4E81CB44" w14:textId="77777777" w:rsidR="001A0C09" w:rsidRDefault="001A0C09" w:rsidP="001A0C09">
      <w:pPr>
        <w:spacing w:before="120" w:after="120"/>
        <w:ind w:left="720"/>
        <w:rPr>
          <w:rFonts w:ascii="Calibri" w:eastAsia="Calibri" w:hAnsi="Calibri" w:cs="Calibri"/>
          <w:sz w:val="22"/>
          <w:szCs w:val="22"/>
          <w:lang w:val="en-US"/>
        </w:rPr>
      </w:pPr>
    </w:p>
    <w:p w14:paraId="7B0907F5" w14:textId="77777777" w:rsidR="001A0C09" w:rsidRPr="00E96A84" w:rsidRDefault="001A0C09" w:rsidP="00D12938">
      <w:pPr>
        <w:numPr>
          <w:ilvl w:val="0"/>
          <w:numId w:val="21"/>
        </w:numPr>
        <w:spacing w:before="120" w:after="120"/>
        <w:rPr>
          <w:rFonts w:ascii="Calibri" w:hAnsi="Calibri" w:cs="Calibri"/>
          <w:sz w:val="22"/>
          <w:szCs w:val="22"/>
          <w:u w:val="single"/>
          <w:lang w:val="en-US"/>
        </w:rPr>
      </w:pPr>
      <w:r w:rsidRPr="00E96A84">
        <w:rPr>
          <w:rFonts w:ascii="Calibri" w:hAnsi="Calibri" w:cs="Calibri"/>
          <w:sz w:val="22"/>
          <w:szCs w:val="22"/>
          <w:u w:val="single"/>
          <w:lang w:val="en-US"/>
        </w:rPr>
        <w:t>Scope of Work</w:t>
      </w:r>
    </w:p>
    <w:p w14:paraId="000DB4E2" w14:textId="11E81A0C" w:rsidR="001A0C09" w:rsidRPr="00016FBB" w:rsidRDefault="001A0C09" w:rsidP="001A0C09">
      <w:pPr>
        <w:spacing w:before="120" w:after="120"/>
        <w:ind w:left="720"/>
        <w:rPr>
          <w:rFonts w:ascii="Calibri" w:eastAsia="Calibri" w:hAnsi="Calibri" w:cs="Calibri"/>
          <w:sz w:val="22"/>
          <w:szCs w:val="22"/>
          <w:lang w:val="en-US"/>
        </w:rPr>
      </w:pPr>
      <w:r w:rsidRPr="00016FBB">
        <w:rPr>
          <w:rFonts w:ascii="Calibri" w:eastAsia="Calibri" w:hAnsi="Calibri" w:cs="Calibri"/>
          <w:sz w:val="22"/>
          <w:szCs w:val="22"/>
          <w:lang w:val="en-US"/>
        </w:rPr>
        <w:t>These services that will be procured include, but are not limited to</w:t>
      </w:r>
      <w:r w:rsidR="0022253A" w:rsidRPr="00016FBB">
        <w:rPr>
          <w:rFonts w:ascii="Calibri" w:eastAsia="Calibri" w:hAnsi="Calibri" w:cs="Calibri"/>
          <w:sz w:val="22"/>
          <w:szCs w:val="22"/>
          <w:lang w:val="en-US"/>
        </w:rPr>
        <w:t xml:space="preserve"> advice on</w:t>
      </w:r>
      <w:r w:rsidR="009E6DB8" w:rsidRPr="00016FBB">
        <w:rPr>
          <w:rFonts w:ascii="Calibri" w:eastAsia="Calibri" w:hAnsi="Calibri" w:cs="Calibri"/>
          <w:sz w:val="22"/>
          <w:szCs w:val="22"/>
          <w:lang w:val="en-US"/>
        </w:rPr>
        <w:t>:</w:t>
      </w:r>
      <w:r w:rsidRPr="00016FBB">
        <w:rPr>
          <w:rFonts w:ascii="Calibri" w:eastAsia="Calibri" w:hAnsi="Calibri" w:cs="Calibri"/>
          <w:sz w:val="22"/>
          <w:szCs w:val="22"/>
          <w:lang w:val="en-US"/>
        </w:rPr>
        <w:t xml:space="preserve"> </w:t>
      </w:r>
    </w:p>
    <w:p w14:paraId="3D1D3125" w14:textId="13D46092" w:rsidR="00235A86" w:rsidRPr="00016FBB" w:rsidRDefault="00235A86" w:rsidP="00D12938">
      <w:pPr>
        <w:pStyle w:val="ListParagraph"/>
        <w:numPr>
          <w:ilvl w:val="0"/>
          <w:numId w:val="23"/>
        </w:numPr>
        <w:spacing w:before="120" w:after="120"/>
        <w:ind w:left="1440" w:hanging="720"/>
        <w:rPr>
          <w:rFonts w:cs="Calibri"/>
          <w:lang w:val="en-US"/>
        </w:rPr>
      </w:pPr>
      <w:r w:rsidRPr="00016FBB">
        <w:rPr>
          <w:rFonts w:cs="Calibri"/>
          <w:lang w:val="en-US"/>
        </w:rPr>
        <w:t>International law and its application to International IDEA</w:t>
      </w:r>
      <w:r w:rsidR="00267B24">
        <w:rPr>
          <w:rFonts w:cs="Calibri"/>
          <w:lang w:val="en-US"/>
        </w:rPr>
        <w:t>.</w:t>
      </w:r>
    </w:p>
    <w:p w14:paraId="6D05DA89" w14:textId="20745498" w:rsidR="0039502E" w:rsidRPr="00016FBB" w:rsidRDefault="00235A86" w:rsidP="0039502E">
      <w:pPr>
        <w:pStyle w:val="ListParagraph"/>
        <w:numPr>
          <w:ilvl w:val="0"/>
          <w:numId w:val="23"/>
        </w:numPr>
        <w:spacing w:before="120" w:after="120"/>
        <w:ind w:left="1440" w:hanging="720"/>
        <w:rPr>
          <w:rFonts w:cs="Calibri"/>
          <w:lang w:val="en-US"/>
        </w:rPr>
      </w:pPr>
      <w:r w:rsidRPr="00016FBB">
        <w:rPr>
          <w:rFonts w:cs="Calibri"/>
          <w:lang w:val="en-US"/>
        </w:rPr>
        <w:t>Regulatory compliance in any of the locations where we operate</w:t>
      </w:r>
      <w:r w:rsidR="0039502E" w:rsidRPr="00016FBB">
        <w:rPr>
          <w:rFonts w:cs="Calibri"/>
          <w:lang w:val="en-US"/>
        </w:rPr>
        <w:t>, including GDPR compliance and related ma</w:t>
      </w:r>
      <w:r w:rsidR="000F1A64">
        <w:rPr>
          <w:rFonts w:cs="Calibri"/>
          <w:lang w:val="en-US"/>
        </w:rPr>
        <w:t>t</w:t>
      </w:r>
      <w:r w:rsidR="0039502E" w:rsidRPr="00016FBB">
        <w:rPr>
          <w:rFonts w:cs="Calibri"/>
          <w:lang w:val="en-US"/>
        </w:rPr>
        <w:t>ters</w:t>
      </w:r>
      <w:r w:rsidR="00267B24">
        <w:rPr>
          <w:rFonts w:cs="Calibri"/>
          <w:lang w:val="en-US"/>
        </w:rPr>
        <w:t>.</w:t>
      </w:r>
    </w:p>
    <w:p w14:paraId="67A02137" w14:textId="1487264B" w:rsidR="00235A86" w:rsidRPr="00016FBB" w:rsidRDefault="00384BCE" w:rsidP="00235A86">
      <w:pPr>
        <w:pStyle w:val="ListParagraph"/>
        <w:numPr>
          <w:ilvl w:val="0"/>
          <w:numId w:val="23"/>
        </w:numPr>
        <w:spacing w:before="120" w:after="120"/>
        <w:ind w:left="1440" w:hanging="720"/>
        <w:rPr>
          <w:rFonts w:cs="Calibri"/>
          <w:lang w:val="en-US"/>
        </w:rPr>
      </w:pPr>
      <w:r w:rsidRPr="00016FBB">
        <w:rPr>
          <w:rFonts w:cs="Calibri"/>
          <w:lang w:val="en-US"/>
        </w:rPr>
        <w:t>Commercial law, including s</w:t>
      </w:r>
      <w:r w:rsidR="00235A86" w:rsidRPr="00016FBB">
        <w:rPr>
          <w:rFonts w:cs="Calibri"/>
          <w:lang w:val="en-US"/>
        </w:rPr>
        <w:t>upplier contracts</w:t>
      </w:r>
      <w:r w:rsidR="00267B24">
        <w:rPr>
          <w:rFonts w:cs="Calibri"/>
          <w:lang w:val="en-US"/>
        </w:rPr>
        <w:t>.</w:t>
      </w:r>
    </w:p>
    <w:p w14:paraId="28E0E7B8" w14:textId="29DE1B05" w:rsidR="001A0C09" w:rsidRPr="00016FBB" w:rsidRDefault="00384BCE" w:rsidP="00D12938">
      <w:pPr>
        <w:pStyle w:val="ListParagraph"/>
        <w:numPr>
          <w:ilvl w:val="0"/>
          <w:numId w:val="23"/>
        </w:numPr>
        <w:spacing w:before="120" w:after="120"/>
        <w:ind w:left="1440" w:hanging="720"/>
        <w:rPr>
          <w:rFonts w:cs="Calibri"/>
          <w:lang w:val="en-US"/>
        </w:rPr>
      </w:pPr>
      <w:r w:rsidRPr="00016FBB">
        <w:rPr>
          <w:rFonts w:cs="Calibri"/>
          <w:lang w:val="en-US"/>
        </w:rPr>
        <w:t>Labour law and e</w:t>
      </w:r>
      <w:r w:rsidR="001A0C09" w:rsidRPr="00016FBB">
        <w:rPr>
          <w:rFonts w:cs="Calibri"/>
          <w:lang w:val="en-US"/>
        </w:rPr>
        <w:t>mployment matters, including drafting of employment contracts in offices where IDEA has, or will have offices</w:t>
      </w:r>
      <w:r w:rsidR="00267B24">
        <w:rPr>
          <w:rFonts w:cs="Calibri"/>
          <w:lang w:val="en-US"/>
        </w:rPr>
        <w:t>.</w:t>
      </w:r>
    </w:p>
    <w:p w14:paraId="5726385D" w14:textId="40B6A498" w:rsidR="001A0C09" w:rsidRPr="00016FBB" w:rsidRDefault="00016FBB" w:rsidP="00D12938">
      <w:pPr>
        <w:pStyle w:val="ListParagraph"/>
        <w:numPr>
          <w:ilvl w:val="0"/>
          <w:numId w:val="23"/>
        </w:numPr>
        <w:spacing w:before="120" w:after="120"/>
        <w:ind w:left="1440" w:hanging="720"/>
        <w:rPr>
          <w:rFonts w:cs="Calibri"/>
          <w:lang w:val="en-US"/>
        </w:rPr>
      </w:pPr>
      <w:r w:rsidRPr="00016FBB">
        <w:rPr>
          <w:rFonts w:cs="Calibri"/>
          <w:lang w:val="en-US"/>
        </w:rPr>
        <w:t>I</w:t>
      </w:r>
      <w:r w:rsidR="001A0C09" w:rsidRPr="00016FBB">
        <w:rPr>
          <w:rFonts w:cs="Calibri"/>
          <w:lang w:val="en-US"/>
        </w:rPr>
        <w:t>ntellectual property and copyright matters</w:t>
      </w:r>
      <w:r w:rsidR="00267B24">
        <w:rPr>
          <w:rFonts w:cs="Calibri"/>
          <w:lang w:val="en-US"/>
        </w:rPr>
        <w:t>.</w:t>
      </w:r>
    </w:p>
    <w:p w14:paraId="79A2EB81" w14:textId="77777777" w:rsidR="00133F76" w:rsidRDefault="00133F76" w:rsidP="00133F76">
      <w:pPr>
        <w:spacing w:before="120" w:after="120"/>
        <w:ind w:left="720"/>
        <w:rPr>
          <w:rFonts w:ascii="Calibri" w:hAnsi="Calibri" w:cs="Calibri"/>
          <w:sz w:val="22"/>
          <w:szCs w:val="22"/>
          <w:u w:val="single"/>
          <w:lang w:val="en-US"/>
        </w:rPr>
      </w:pPr>
    </w:p>
    <w:p w14:paraId="7527E4B4" w14:textId="7A1458E3" w:rsidR="001A0C09" w:rsidRPr="00E96A84" w:rsidRDefault="001A0C09" w:rsidP="00D12938">
      <w:pPr>
        <w:numPr>
          <w:ilvl w:val="0"/>
          <w:numId w:val="21"/>
        </w:numPr>
        <w:spacing w:before="120" w:after="120"/>
        <w:rPr>
          <w:rFonts w:ascii="Calibri" w:hAnsi="Calibri" w:cs="Calibri"/>
          <w:sz w:val="22"/>
          <w:szCs w:val="22"/>
          <w:u w:val="single"/>
          <w:lang w:val="en-US"/>
        </w:rPr>
      </w:pPr>
      <w:r w:rsidRPr="00E96A84">
        <w:rPr>
          <w:rFonts w:ascii="Calibri" w:hAnsi="Calibri" w:cs="Calibri"/>
          <w:sz w:val="22"/>
          <w:szCs w:val="22"/>
          <w:u w:val="single"/>
          <w:lang w:val="en-US"/>
        </w:rPr>
        <w:t>Timing and Work Plan</w:t>
      </w:r>
    </w:p>
    <w:p w14:paraId="167DB4A5" w14:textId="2E9A6A3B" w:rsidR="001A0C09" w:rsidRPr="00E96A84" w:rsidRDefault="001A0C09" w:rsidP="001A0C09">
      <w:pPr>
        <w:spacing w:before="120" w:after="120"/>
        <w:ind w:left="720"/>
        <w:rPr>
          <w:rFonts w:ascii="Calibri" w:eastAsia="Calibri" w:hAnsi="Calibri" w:cs="Calibri"/>
          <w:sz w:val="22"/>
          <w:szCs w:val="22"/>
          <w:lang w:val="en-US"/>
        </w:rPr>
      </w:pPr>
      <w:r w:rsidRPr="00E96A84">
        <w:rPr>
          <w:rFonts w:ascii="Calibri" w:eastAsia="Calibri" w:hAnsi="Calibri" w:cs="Calibri"/>
          <w:sz w:val="22"/>
          <w:szCs w:val="22"/>
          <w:lang w:val="en-US"/>
        </w:rPr>
        <w:t xml:space="preserve">The duration of </w:t>
      </w:r>
      <w:r w:rsidR="005A25A4">
        <w:rPr>
          <w:rFonts w:ascii="Calibri" w:eastAsia="Calibri" w:hAnsi="Calibri" w:cs="Calibri"/>
          <w:sz w:val="22"/>
          <w:szCs w:val="22"/>
          <w:lang w:val="en-US"/>
        </w:rPr>
        <w:t xml:space="preserve">framework </w:t>
      </w:r>
      <w:r w:rsidRPr="00E96A84">
        <w:rPr>
          <w:rFonts w:ascii="Calibri" w:eastAsia="Calibri" w:hAnsi="Calibri" w:cs="Calibri"/>
          <w:sz w:val="22"/>
          <w:szCs w:val="22"/>
          <w:lang w:val="en-US"/>
        </w:rPr>
        <w:t>agreement</w:t>
      </w:r>
      <w:r>
        <w:rPr>
          <w:rFonts w:ascii="Calibri" w:eastAsia="Calibri" w:hAnsi="Calibri" w:cs="Calibri"/>
          <w:sz w:val="22"/>
          <w:szCs w:val="22"/>
          <w:lang w:val="en-US"/>
        </w:rPr>
        <w:t xml:space="preserve">s </w:t>
      </w:r>
      <w:proofErr w:type="gramStart"/>
      <w:r>
        <w:rPr>
          <w:rFonts w:ascii="Calibri" w:eastAsia="Calibri" w:hAnsi="Calibri" w:cs="Calibri"/>
          <w:sz w:val="22"/>
          <w:szCs w:val="22"/>
          <w:lang w:val="en-US"/>
        </w:rPr>
        <w:t>entered into</w:t>
      </w:r>
      <w:proofErr w:type="gramEnd"/>
      <w:r>
        <w:rPr>
          <w:rFonts w:ascii="Calibri" w:eastAsia="Calibri" w:hAnsi="Calibri" w:cs="Calibri"/>
          <w:sz w:val="22"/>
          <w:szCs w:val="22"/>
          <w:lang w:val="en-US"/>
        </w:rPr>
        <w:t xml:space="preserve"> </w:t>
      </w:r>
      <w:r w:rsidR="007770B9">
        <w:rPr>
          <w:rFonts w:ascii="Calibri" w:eastAsia="Calibri" w:hAnsi="Calibri" w:cs="Calibri"/>
          <w:sz w:val="22"/>
          <w:szCs w:val="22"/>
          <w:lang w:val="en-US"/>
        </w:rPr>
        <w:t>will</w:t>
      </w:r>
      <w:r w:rsidRPr="00E96A84">
        <w:rPr>
          <w:rFonts w:ascii="Calibri" w:eastAsia="Calibri" w:hAnsi="Calibri" w:cs="Calibri"/>
          <w:sz w:val="22"/>
          <w:szCs w:val="22"/>
          <w:lang w:val="en-US"/>
        </w:rPr>
        <w:t xml:space="preserve"> </w:t>
      </w:r>
      <w:r w:rsidR="00187B68">
        <w:rPr>
          <w:rFonts w:ascii="Calibri" w:eastAsia="Calibri" w:hAnsi="Calibri" w:cs="Calibri"/>
          <w:sz w:val="22"/>
          <w:szCs w:val="22"/>
          <w:lang w:val="en-US"/>
        </w:rPr>
        <w:t>be</w:t>
      </w:r>
      <w:r w:rsidRPr="00E96A84">
        <w:rPr>
          <w:rFonts w:ascii="Calibri" w:eastAsia="Calibri" w:hAnsi="Calibri" w:cs="Calibri"/>
          <w:sz w:val="22"/>
          <w:szCs w:val="22"/>
          <w:lang w:val="en-US"/>
        </w:rPr>
        <w:t xml:space="preserve"> </w:t>
      </w:r>
      <w:r>
        <w:rPr>
          <w:rFonts w:ascii="Calibri" w:eastAsia="Calibri" w:hAnsi="Calibri" w:cs="Calibri"/>
          <w:sz w:val="22"/>
          <w:szCs w:val="22"/>
          <w:lang w:val="en-US"/>
        </w:rPr>
        <w:t>for a period of 5 years.</w:t>
      </w:r>
    </w:p>
    <w:p w14:paraId="6F87DD1A" w14:textId="77777777" w:rsidR="001A0C09" w:rsidRPr="00E96A84" w:rsidRDefault="001A0C09" w:rsidP="001A0C09">
      <w:pPr>
        <w:spacing w:before="120" w:after="120"/>
        <w:ind w:left="720"/>
        <w:rPr>
          <w:rFonts w:ascii="Calibri" w:eastAsia="Calibri" w:hAnsi="Calibri" w:cs="Calibri"/>
          <w:sz w:val="22"/>
          <w:szCs w:val="22"/>
          <w:lang w:val="en-US"/>
        </w:rPr>
      </w:pPr>
    </w:p>
    <w:p w14:paraId="4A3A335E" w14:textId="74EA3212" w:rsidR="001A0C09" w:rsidRDefault="001A0C09" w:rsidP="00D12938">
      <w:pPr>
        <w:numPr>
          <w:ilvl w:val="0"/>
          <w:numId w:val="21"/>
        </w:numPr>
        <w:spacing w:before="120" w:after="120"/>
        <w:rPr>
          <w:rFonts w:ascii="Calibri" w:hAnsi="Calibri" w:cs="Calibri"/>
          <w:sz w:val="22"/>
          <w:szCs w:val="22"/>
          <w:u w:val="single"/>
          <w:lang w:val="en-US"/>
        </w:rPr>
      </w:pPr>
      <w:r w:rsidRPr="00E96A84">
        <w:rPr>
          <w:rFonts w:ascii="Calibri" w:hAnsi="Calibri" w:cs="Calibri"/>
          <w:sz w:val="22"/>
          <w:szCs w:val="22"/>
          <w:u w:val="single"/>
          <w:lang w:val="en-US"/>
        </w:rPr>
        <w:t>Proposal</w:t>
      </w:r>
    </w:p>
    <w:p w14:paraId="35D17FFB" w14:textId="5BB2D907" w:rsidR="001A0C09" w:rsidRPr="00E96A84" w:rsidRDefault="001A0C09" w:rsidP="008051C6">
      <w:pPr>
        <w:spacing w:before="120" w:after="120"/>
        <w:ind w:left="720"/>
        <w:rPr>
          <w:rFonts w:ascii="Calibri" w:hAnsi="Calibri" w:cs="Calibri"/>
          <w:sz w:val="22"/>
          <w:szCs w:val="22"/>
          <w:u w:val="single"/>
          <w:lang w:val="en-US"/>
        </w:rPr>
      </w:pPr>
      <w:r w:rsidRPr="007770B9">
        <w:rPr>
          <w:rFonts w:ascii="Calibri" w:hAnsi="Calibri" w:cs="Calibri"/>
          <w:sz w:val="22"/>
          <w:szCs w:val="22"/>
          <w:lang w:val="en-US"/>
        </w:rPr>
        <w:t xml:space="preserve">A proposal in support of the bid from a </w:t>
      </w:r>
      <w:r w:rsidR="007770B9" w:rsidRPr="007770B9">
        <w:rPr>
          <w:rFonts w:ascii="Calibri" w:hAnsi="Calibri" w:cs="Calibri"/>
          <w:sz w:val="22"/>
          <w:szCs w:val="22"/>
          <w:lang w:val="en-US"/>
        </w:rPr>
        <w:t>tenderer</w:t>
      </w:r>
      <w:r w:rsidRPr="007770B9">
        <w:rPr>
          <w:rFonts w:ascii="Calibri" w:hAnsi="Calibri" w:cs="Calibri"/>
          <w:sz w:val="22"/>
          <w:szCs w:val="22"/>
          <w:lang w:val="en-US"/>
        </w:rPr>
        <w:t xml:space="preserve"> should cover at least the following,</w:t>
      </w:r>
      <w:r>
        <w:rPr>
          <w:rFonts w:ascii="Calibri" w:hAnsi="Calibri" w:cs="Calibri"/>
          <w:sz w:val="22"/>
          <w:szCs w:val="22"/>
          <w:u w:val="single"/>
          <w:lang w:val="en-US"/>
        </w:rPr>
        <w:t xml:space="preserve"> numbered in accordance with the scheme set out below.</w:t>
      </w:r>
    </w:p>
    <w:p w14:paraId="648E1A25" w14:textId="77777777" w:rsidR="00E5049A" w:rsidRDefault="00E5049A" w:rsidP="008051C6">
      <w:pPr>
        <w:pStyle w:val="ListParagraph"/>
        <w:spacing w:before="120" w:after="120"/>
        <w:contextualSpacing w:val="0"/>
        <w:jc w:val="both"/>
        <w:rPr>
          <w:rFonts w:asciiTheme="minorHAnsi" w:hAnsiTheme="minorHAnsi" w:cstheme="minorHAnsi"/>
          <w:b/>
        </w:rPr>
      </w:pPr>
    </w:p>
    <w:p w14:paraId="7B12F36B" w14:textId="48C8DDA6" w:rsidR="008051C6" w:rsidRDefault="008051C6" w:rsidP="008051C6">
      <w:pPr>
        <w:pStyle w:val="ListParagraph"/>
        <w:spacing w:before="120" w:after="120"/>
        <w:contextualSpacing w:val="0"/>
        <w:jc w:val="both"/>
        <w:rPr>
          <w:rFonts w:asciiTheme="minorHAnsi" w:hAnsiTheme="minorHAnsi" w:cstheme="minorHAnsi"/>
          <w:b/>
        </w:rPr>
      </w:pPr>
      <w:r>
        <w:rPr>
          <w:rFonts w:asciiTheme="minorHAnsi" w:hAnsiTheme="minorHAnsi" w:cstheme="minorHAnsi"/>
          <w:b/>
        </w:rPr>
        <w:t>Part</w:t>
      </w:r>
      <w:r w:rsidR="007770B9">
        <w:rPr>
          <w:rFonts w:asciiTheme="minorHAnsi" w:hAnsiTheme="minorHAnsi" w:cstheme="minorHAnsi"/>
          <w:b/>
        </w:rPr>
        <w:t xml:space="preserve"> 1</w:t>
      </w:r>
      <w:r w:rsidR="00267B24">
        <w:rPr>
          <w:rFonts w:asciiTheme="minorHAnsi" w:hAnsiTheme="minorHAnsi" w:cstheme="minorHAnsi"/>
          <w:b/>
        </w:rPr>
        <w:t>.</w:t>
      </w:r>
      <w:r w:rsidR="007770B9">
        <w:rPr>
          <w:rFonts w:asciiTheme="minorHAnsi" w:hAnsiTheme="minorHAnsi" w:cstheme="minorHAnsi"/>
          <w:b/>
        </w:rPr>
        <w:t xml:space="preserve"> </w:t>
      </w:r>
      <w:r>
        <w:rPr>
          <w:rFonts w:asciiTheme="minorHAnsi" w:hAnsiTheme="minorHAnsi" w:cstheme="minorHAnsi"/>
          <w:b/>
        </w:rPr>
        <w:t>BACKGROUND INFORMATION</w:t>
      </w:r>
    </w:p>
    <w:p w14:paraId="162C6BCA" w14:textId="6F2E1280" w:rsidR="008051C6" w:rsidRPr="008051C6" w:rsidRDefault="008051C6" w:rsidP="008051C6">
      <w:pPr>
        <w:spacing w:before="120" w:after="120"/>
        <w:ind w:left="720"/>
        <w:rPr>
          <w:rFonts w:ascii="Calibri" w:hAnsi="Calibri" w:cs="Calibri"/>
          <w:sz w:val="22"/>
          <w:szCs w:val="22"/>
          <w:lang w:val="en-US"/>
        </w:rPr>
      </w:pPr>
      <w:r w:rsidRPr="008051C6">
        <w:rPr>
          <w:rFonts w:ascii="Calibri" w:hAnsi="Calibri" w:cs="Calibri"/>
          <w:sz w:val="22"/>
          <w:szCs w:val="22"/>
          <w:lang w:val="en-US"/>
        </w:rPr>
        <w:t>Prospective service providers are required to submit a written proposal that contains at least the following:</w:t>
      </w:r>
    </w:p>
    <w:p w14:paraId="3284E32F" w14:textId="017CF55A" w:rsidR="00133F76" w:rsidRPr="008051C6" w:rsidRDefault="00133F76" w:rsidP="00D12938">
      <w:pPr>
        <w:pStyle w:val="ListParagraph"/>
        <w:numPr>
          <w:ilvl w:val="1"/>
          <w:numId w:val="24"/>
        </w:numPr>
        <w:spacing w:before="120" w:after="120"/>
        <w:contextualSpacing w:val="0"/>
        <w:rPr>
          <w:rFonts w:cs="Calibri"/>
          <w:lang w:val="en-US"/>
        </w:rPr>
      </w:pPr>
      <w:r w:rsidRPr="008051C6">
        <w:rPr>
          <w:rFonts w:cs="Calibri"/>
          <w:lang w:val="en-US"/>
        </w:rPr>
        <w:t xml:space="preserve">Name, </w:t>
      </w:r>
      <w:r w:rsidR="000F1A64" w:rsidRPr="008051C6">
        <w:rPr>
          <w:rFonts w:cs="Calibri"/>
          <w:lang w:val="en-US"/>
        </w:rPr>
        <w:t>address,</w:t>
      </w:r>
      <w:r w:rsidRPr="008051C6">
        <w:rPr>
          <w:rFonts w:cs="Calibri"/>
          <w:lang w:val="en-US"/>
        </w:rPr>
        <w:t xml:space="preserve"> and </w:t>
      </w:r>
      <w:r>
        <w:rPr>
          <w:rFonts w:cs="Calibri"/>
          <w:lang w:val="en-US"/>
        </w:rPr>
        <w:t>profile</w:t>
      </w:r>
      <w:r w:rsidRPr="008051C6">
        <w:rPr>
          <w:rFonts w:cs="Calibri"/>
          <w:lang w:val="en-US"/>
        </w:rPr>
        <w:t xml:space="preserve"> of the tenderer</w:t>
      </w:r>
      <w:r>
        <w:rPr>
          <w:rFonts w:cs="Calibri"/>
          <w:lang w:val="en-US"/>
        </w:rPr>
        <w:t xml:space="preserve"> which should include annual turnover, number of professional staff, office locations and other information considered relevant by the tenderer. This should NOT exceed </w:t>
      </w:r>
      <w:r w:rsidR="0069040E">
        <w:rPr>
          <w:rFonts w:cs="Calibri"/>
          <w:lang w:val="en-US"/>
        </w:rPr>
        <w:t>5</w:t>
      </w:r>
      <w:r>
        <w:rPr>
          <w:rFonts w:cs="Calibri"/>
          <w:lang w:val="en-US"/>
        </w:rPr>
        <w:t xml:space="preserve"> pages.</w:t>
      </w:r>
    </w:p>
    <w:p w14:paraId="1DE3D617" w14:textId="5345A209" w:rsidR="008051C6" w:rsidRPr="008051C6" w:rsidRDefault="008051C6" w:rsidP="00D12938">
      <w:pPr>
        <w:pStyle w:val="ListParagraph"/>
        <w:numPr>
          <w:ilvl w:val="1"/>
          <w:numId w:val="24"/>
        </w:numPr>
        <w:spacing w:before="120" w:after="120"/>
        <w:contextualSpacing w:val="0"/>
        <w:rPr>
          <w:rFonts w:cs="Calibri"/>
          <w:lang w:val="en-US"/>
        </w:rPr>
      </w:pPr>
      <w:r w:rsidRPr="007770B9">
        <w:rPr>
          <w:rFonts w:asciiTheme="minorHAnsi" w:hAnsiTheme="minorHAnsi" w:cstheme="minorHAnsi"/>
        </w:rPr>
        <w:t xml:space="preserve">A list of </w:t>
      </w:r>
      <w:r w:rsidR="00133F76">
        <w:rPr>
          <w:rFonts w:asciiTheme="minorHAnsi" w:hAnsiTheme="minorHAnsi" w:cstheme="minorHAnsi"/>
        </w:rPr>
        <w:t xml:space="preserve">at least 5 </w:t>
      </w:r>
      <w:r w:rsidRPr="007770B9">
        <w:rPr>
          <w:rFonts w:asciiTheme="minorHAnsi" w:hAnsiTheme="minorHAnsi" w:cstheme="minorHAnsi"/>
        </w:rPr>
        <w:t xml:space="preserve">clients </w:t>
      </w:r>
      <w:r w:rsidR="00133F76">
        <w:rPr>
          <w:rFonts w:asciiTheme="minorHAnsi" w:hAnsiTheme="minorHAnsi" w:cstheme="minorHAnsi"/>
        </w:rPr>
        <w:t>from whom references may be sought.</w:t>
      </w:r>
    </w:p>
    <w:p w14:paraId="5C7C95E6" w14:textId="41BC5E9E" w:rsidR="008051C6" w:rsidRDefault="008051C6" w:rsidP="00D12938">
      <w:pPr>
        <w:pStyle w:val="ListParagraph"/>
        <w:numPr>
          <w:ilvl w:val="1"/>
          <w:numId w:val="24"/>
        </w:numPr>
        <w:spacing w:before="120" w:after="120"/>
        <w:contextualSpacing w:val="0"/>
        <w:rPr>
          <w:rFonts w:cs="Calibri"/>
          <w:lang w:val="en-US"/>
        </w:rPr>
      </w:pPr>
      <w:r>
        <w:rPr>
          <w:rFonts w:cs="Calibri"/>
          <w:lang w:val="en-US"/>
        </w:rPr>
        <w:t>C</w:t>
      </w:r>
      <w:r w:rsidRPr="008051C6">
        <w:rPr>
          <w:rFonts w:cs="Calibri"/>
          <w:lang w:val="en-US"/>
        </w:rPr>
        <w:t>ontact details of ke</w:t>
      </w:r>
      <w:r>
        <w:rPr>
          <w:rFonts w:cs="Calibri"/>
          <w:lang w:val="en-US"/>
        </w:rPr>
        <w:t>y focal point at the tenderer who will be the first point of contact for all queries made by International IDEA and a brief CV of the contact person</w:t>
      </w:r>
      <w:r w:rsidR="00F94933">
        <w:rPr>
          <w:rFonts w:cs="Calibri"/>
          <w:lang w:val="en-US"/>
        </w:rPr>
        <w:t>.</w:t>
      </w:r>
    </w:p>
    <w:p w14:paraId="256D37FB" w14:textId="77777777" w:rsidR="00C00CC3" w:rsidRDefault="00C00CC3" w:rsidP="00C00CC3">
      <w:pPr>
        <w:pStyle w:val="ListParagraph"/>
        <w:spacing w:before="120" w:after="120"/>
        <w:contextualSpacing w:val="0"/>
        <w:jc w:val="both"/>
        <w:rPr>
          <w:rFonts w:asciiTheme="minorHAnsi" w:hAnsiTheme="minorHAnsi" w:cstheme="minorHAnsi"/>
          <w:b/>
        </w:rPr>
      </w:pPr>
    </w:p>
    <w:p w14:paraId="04A3E546" w14:textId="31DD20B0" w:rsidR="00C00CC3" w:rsidRPr="007770B9" w:rsidRDefault="00C00CC3" w:rsidP="00C00CC3">
      <w:pPr>
        <w:pStyle w:val="ListParagraph"/>
        <w:spacing w:before="120" w:after="120"/>
        <w:contextualSpacing w:val="0"/>
        <w:jc w:val="both"/>
        <w:rPr>
          <w:rFonts w:asciiTheme="minorHAnsi" w:hAnsiTheme="minorHAnsi" w:cstheme="minorHAnsi"/>
          <w:b/>
        </w:rPr>
      </w:pPr>
      <w:r>
        <w:rPr>
          <w:rFonts w:asciiTheme="minorHAnsi" w:hAnsiTheme="minorHAnsi" w:cstheme="minorHAnsi"/>
          <w:b/>
        </w:rPr>
        <w:t>Part 2</w:t>
      </w:r>
      <w:r w:rsidR="00267B24">
        <w:rPr>
          <w:rFonts w:asciiTheme="minorHAnsi" w:hAnsiTheme="minorHAnsi" w:cstheme="minorHAnsi"/>
          <w:b/>
        </w:rPr>
        <w:t>.</w:t>
      </w:r>
      <w:r>
        <w:rPr>
          <w:rFonts w:asciiTheme="minorHAnsi" w:hAnsiTheme="minorHAnsi" w:cstheme="minorHAnsi"/>
          <w:b/>
        </w:rPr>
        <w:t xml:space="preserve"> </w:t>
      </w:r>
      <w:r w:rsidRPr="007770B9">
        <w:rPr>
          <w:rFonts w:asciiTheme="minorHAnsi" w:hAnsiTheme="minorHAnsi" w:cstheme="minorHAnsi"/>
          <w:b/>
        </w:rPr>
        <w:t xml:space="preserve">ELIGIBILITY CRITERIA </w:t>
      </w:r>
    </w:p>
    <w:p w14:paraId="1E9F5279" w14:textId="77777777" w:rsidR="00C00CC3" w:rsidRDefault="00C00CC3" w:rsidP="00C00CC3">
      <w:pPr>
        <w:spacing w:before="120" w:after="120"/>
        <w:ind w:left="720"/>
        <w:rPr>
          <w:rFonts w:ascii="Calibri" w:eastAsia="Calibri" w:hAnsi="Calibri" w:cs="Calibri"/>
          <w:sz w:val="22"/>
          <w:szCs w:val="22"/>
          <w:lang w:val="en-US"/>
        </w:rPr>
      </w:pPr>
      <w:r w:rsidRPr="007770B9">
        <w:rPr>
          <w:rFonts w:ascii="Calibri" w:eastAsia="Calibri" w:hAnsi="Calibri" w:cs="Calibri"/>
          <w:sz w:val="22"/>
          <w:szCs w:val="22"/>
          <w:lang w:val="en-US"/>
        </w:rPr>
        <w:t>To be eligible for appointment to the panel the tenderer must</w:t>
      </w:r>
      <w:r>
        <w:rPr>
          <w:rFonts w:ascii="Calibri" w:eastAsia="Calibri" w:hAnsi="Calibri" w:cs="Calibri"/>
          <w:sz w:val="22"/>
          <w:szCs w:val="22"/>
          <w:lang w:val="en-US"/>
        </w:rPr>
        <w:t xml:space="preserve"> include evidence in their proposal of</w:t>
      </w:r>
      <w:r w:rsidRPr="007770B9">
        <w:rPr>
          <w:rFonts w:ascii="Calibri" w:eastAsia="Calibri" w:hAnsi="Calibri" w:cs="Calibri"/>
          <w:sz w:val="22"/>
          <w:szCs w:val="22"/>
          <w:lang w:val="en-US"/>
        </w:rPr>
        <w:t>:</w:t>
      </w:r>
    </w:p>
    <w:p w14:paraId="612BAD98" w14:textId="563E018F" w:rsidR="00C00CC3" w:rsidRDefault="0083194D" w:rsidP="00D12938">
      <w:pPr>
        <w:pStyle w:val="ListParagraph"/>
        <w:numPr>
          <w:ilvl w:val="1"/>
          <w:numId w:val="25"/>
        </w:numPr>
        <w:spacing w:before="120" w:after="120"/>
        <w:ind w:left="1530" w:hanging="810"/>
        <w:contextualSpacing w:val="0"/>
        <w:rPr>
          <w:rFonts w:cs="Calibri"/>
          <w:lang w:val="en-US"/>
        </w:rPr>
      </w:pPr>
      <w:r>
        <w:rPr>
          <w:rFonts w:cs="Calibri"/>
          <w:lang w:val="en-US"/>
        </w:rPr>
        <w:t>T</w:t>
      </w:r>
      <w:r w:rsidRPr="0083194D">
        <w:rPr>
          <w:rFonts w:cs="Calibri"/>
          <w:lang w:val="en-US"/>
        </w:rPr>
        <w:t>he right to practice as a solicitor/attorney (</w:t>
      </w:r>
      <w:proofErr w:type="gramStart"/>
      <w:r w:rsidRPr="0083194D">
        <w:rPr>
          <w:rFonts w:cs="Calibri"/>
          <w:lang w:val="en-US"/>
        </w:rPr>
        <w:t>i.e.</w:t>
      </w:r>
      <w:proofErr w:type="gramEnd"/>
      <w:r w:rsidRPr="0083194D">
        <w:rPr>
          <w:rFonts w:cs="Calibri"/>
          <w:lang w:val="en-US"/>
        </w:rPr>
        <w:t xml:space="preserve"> </w:t>
      </w:r>
      <w:r w:rsidR="00F1529F" w:rsidRPr="0083194D">
        <w:rPr>
          <w:rFonts w:cs="Calibri"/>
          <w:lang w:val="en-US"/>
        </w:rPr>
        <w:t>practicing</w:t>
      </w:r>
      <w:r w:rsidRPr="0083194D">
        <w:rPr>
          <w:rFonts w:cs="Calibri"/>
          <w:lang w:val="en-US"/>
        </w:rPr>
        <w:t xml:space="preserve"> certificate or equivalent) in the territory in which the firm is regulated</w:t>
      </w:r>
      <w:r w:rsidR="00F94933">
        <w:rPr>
          <w:rFonts w:cs="Calibri"/>
          <w:lang w:val="en-US"/>
        </w:rPr>
        <w:t>.</w:t>
      </w:r>
    </w:p>
    <w:p w14:paraId="63AF7E8D" w14:textId="4D9CD844" w:rsidR="00C00CC3" w:rsidRDefault="00C00CC3" w:rsidP="00D12938">
      <w:pPr>
        <w:pStyle w:val="ListParagraph"/>
        <w:numPr>
          <w:ilvl w:val="1"/>
          <w:numId w:val="25"/>
        </w:numPr>
        <w:spacing w:before="120" w:after="120"/>
        <w:ind w:left="1530" w:hanging="810"/>
        <w:contextualSpacing w:val="0"/>
        <w:rPr>
          <w:rFonts w:cs="Calibri"/>
          <w:lang w:val="en-US"/>
        </w:rPr>
      </w:pPr>
      <w:r>
        <w:rPr>
          <w:rFonts w:cs="Calibri"/>
          <w:lang w:val="en-US"/>
        </w:rPr>
        <w:t>A copy of</w:t>
      </w:r>
      <w:r w:rsidRPr="008051C6">
        <w:rPr>
          <w:rFonts w:cs="Calibri"/>
          <w:lang w:val="en-US"/>
        </w:rPr>
        <w:t xml:space="preserve"> Professional Indemnity Insurance</w:t>
      </w:r>
      <w:r>
        <w:rPr>
          <w:rFonts w:cs="Calibri"/>
          <w:lang w:val="en-US"/>
        </w:rPr>
        <w:t xml:space="preserve"> certificate</w:t>
      </w:r>
      <w:r w:rsidR="00F94933">
        <w:rPr>
          <w:rFonts w:cs="Calibri"/>
          <w:lang w:val="en-US"/>
        </w:rPr>
        <w:t>.</w:t>
      </w:r>
    </w:p>
    <w:p w14:paraId="5E96DB5C" w14:textId="77777777" w:rsidR="00C00CC3" w:rsidRPr="007770B9" w:rsidRDefault="00C00CC3" w:rsidP="00C00CC3">
      <w:pPr>
        <w:pStyle w:val="ListParagraph"/>
        <w:spacing w:before="120" w:after="120"/>
        <w:contextualSpacing w:val="0"/>
        <w:rPr>
          <w:rFonts w:cs="Calibri"/>
          <w:lang w:val="en-US"/>
        </w:rPr>
      </w:pPr>
      <w:r w:rsidRPr="007770B9">
        <w:rPr>
          <w:rFonts w:cs="Calibri"/>
          <w:lang w:val="en-US"/>
        </w:rPr>
        <w:t xml:space="preserve">Please note that failure to comply with the above mandatory submission requirements will invalidate the bid. The bid will be disqualified and will not be evaluated. </w:t>
      </w:r>
    </w:p>
    <w:p w14:paraId="0ACEB0F3" w14:textId="77777777" w:rsidR="00C00CC3" w:rsidRDefault="00C00CC3" w:rsidP="00C00CC3">
      <w:pPr>
        <w:pStyle w:val="ListParagraph"/>
        <w:spacing w:before="120" w:after="120"/>
        <w:contextualSpacing w:val="0"/>
        <w:jc w:val="both"/>
        <w:rPr>
          <w:rFonts w:asciiTheme="minorHAnsi" w:hAnsiTheme="minorHAnsi" w:cstheme="minorHAnsi"/>
          <w:b/>
        </w:rPr>
      </w:pPr>
    </w:p>
    <w:p w14:paraId="5A0A508A" w14:textId="77777777" w:rsidR="00F5582E" w:rsidRDefault="00F5582E">
      <w:pPr>
        <w:rPr>
          <w:rFonts w:asciiTheme="minorHAnsi" w:eastAsia="Calibri" w:hAnsiTheme="minorHAnsi" w:cstheme="minorHAnsi"/>
          <w:b/>
          <w:sz w:val="22"/>
          <w:szCs w:val="22"/>
        </w:rPr>
        <w:sectPr w:rsidR="00F5582E" w:rsidSect="00BA5A3A">
          <w:headerReference w:type="even" r:id="rId12"/>
          <w:footerReference w:type="default" r:id="rId13"/>
          <w:pgSz w:w="11909" w:h="16834" w:code="9"/>
          <w:pgMar w:top="958" w:right="1134" w:bottom="567" w:left="1134" w:header="720" w:footer="142" w:gutter="0"/>
          <w:cols w:space="720"/>
        </w:sectPr>
      </w:pPr>
    </w:p>
    <w:p w14:paraId="34096541" w14:textId="56B788DC" w:rsidR="00F5582E" w:rsidRDefault="00F5582E">
      <w:pPr>
        <w:rPr>
          <w:rFonts w:asciiTheme="minorHAnsi" w:eastAsia="Calibri" w:hAnsiTheme="minorHAnsi" w:cstheme="minorHAnsi"/>
          <w:b/>
          <w:sz w:val="22"/>
          <w:szCs w:val="22"/>
        </w:rPr>
      </w:pPr>
    </w:p>
    <w:p w14:paraId="672EA150" w14:textId="0B3BD31D" w:rsidR="008051C6" w:rsidRPr="00C00CC3" w:rsidRDefault="00C00CC3" w:rsidP="00C00CC3">
      <w:pPr>
        <w:pStyle w:val="ListParagraph"/>
        <w:spacing w:before="120" w:after="120"/>
        <w:contextualSpacing w:val="0"/>
        <w:jc w:val="both"/>
        <w:rPr>
          <w:rFonts w:asciiTheme="minorHAnsi" w:hAnsiTheme="minorHAnsi" w:cstheme="minorHAnsi"/>
          <w:b/>
        </w:rPr>
      </w:pPr>
      <w:r>
        <w:rPr>
          <w:rFonts w:asciiTheme="minorHAnsi" w:hAnsiTheme="minorHAnsi" w:cstheme="minorHAnsi"/>
          <w:b/>
        </w:rPr>
        <w:t>Part 3</w:t>
      </w:r>
      <w:r w:rsidR="00267B24">
        <w:rPr>
          <w:rFonts w:asciiTheme="minorHAnsi" w:hAnsiTheme="minorHAnsi" w:cstheme="minorHAnsi"/>
          <w:b/>
        </w:rPr>
        <w:t>.</w:t>
      </w:r>
      <w:r>
        <w:rPr>
          <w:rFonts w:asciiTheme="minorHAnsi" w:hAnsiTheme="minorHAnsi" w:cstheme="minorHAnsi"/>
          <w:b/>
        </w:rPr>
        <w:t xml:space="preserve"> </w:t>
      </w:r>
      <w:r w:rsidR="008051C6" w:rsidRPr="00C00CC3">
        <w:rPr>
          <w:rFonts w:asciiTheme="minorHAnsi" w:hAnsiTheme="minorHAnsi" w:cstheme="minorHAnsi"/>
          <w:b/>
        </w:rPr>
        <w:t>AREAS OF EXPERTISE</w:t>
      </w:r>
    </w:p>
    <w:p w14:paraId="617D506F" w14:textId="77777777" w:rsidR="00327A27" w:rsidRDefault="007770B9" w:rsidP="00F5582E">
      <w:pPr>
        <w:pStyle w:val="ListParagraph"/>
        <w:spacing w:before="120" w:after="120"/>
        <w:jc w:val="both"/>
        <w:rPr>
          <w:rFonts w:asciiTheme="minorHAnsi" w:hAnsiTheme="minorHAnsi" w:cstheme="minorHAnsi"/>
          <w:b/>
        </w:rPr>
      </w:pPr>
      <w:r w:rsidRPr="007770B9">
        <w:rPr>
          <w:rFonts w:asciiTheme="minorHAnsi" w:hAnsiTheme="minorHAnsi" w:cstheme="minorHAnsi"/>
          <w:b/>
        </w:rPr>
        <w:t xml:space="preserve">PLEASE </w:t>
      </w:r>
      <w:r w:rsidR="00F5582E">
        <w:rPr>
          <w:rFonts w:asciiTheme="minorHAnsi" w:hAnsiTheme="minorHAnsi" w:cstheme="minorHAnsi"/>
          <w:b/>
        </w:rPr>
        <w:t xml:space="preserve">INCLUDE THIS TABLE AND </w:t>
      </w:r>
    </w:p>
    <w:p w14:paraId="6C948D2A" w14:textId="77777777" w:rsidR="00327A27" w:rsidRDefault="007770B9" w:rsidP="00D12938">
      <w:pPr>
        <w:pStyle w:val="ListParagraph"/>
        <w:numPr>
          <w:ilvl w:val="0"/>
          <w:numId w:val="26"/>
        </w:numPr>
        <w:spacing w:before="120" w:after="120"/>
        <w:jc w:val="both"/>
        <w:rPr>
          <w:rFonts w:asciiTheme="minorHAnsi" w:hAnsiTheme="minorHAnsi" w:cstheme="minorHAnsi"/>
          <w:b/>
        </w:rPr>
      </w:pPr>
      <w:r w:rsidRPr="00327A27">
        <w:rPr>
          <w:rFonts w:asciiTheme="minorHAnsi" w:hAnsiTheme="minorHAnsi" w:cstheme="minorHAnsi"/>
          <w:b/>
        </w:rPr>
        <w:t xml:space="preserve">TICK (√) THE RELEVANT AREA OF SPECIALISATION AND/OR THE AREA OF WORK BEING TENDERED FOR </w:t>
      </w:r>
    </w:p>
    <w:p w14:paraId="2E69B118" w14:textId="19F87361" w:rsidR="007770B9" w:rsidRPr="00327A27" w:rsidRDefault="00F5582E" w:rsidP="00D12938">
      <w:pPr>
        <w:pStyle w:val="ListParagraph"/>
        <w:numPr>
          <w:ilvl w:val="0"/>
          <w:numId w:val="26"/>
        </w:numPr>
        <w:spacing w:before="120" w:after="120"/>
        <w:jc w:val="both"/>
        <w:rPr>
          <w:rFonts w:asciiTheme="minorHAnsi" w:hAnsiTheme="minorHAnsi" w:cstheme="minorHAnsi"/>
          <w:b/>
        </w:rPr>
      </w:pPr>
      <w:r w:rsidRPr="00327A27">
        <w:rPr>
          <w:rFonts w:asciiTheme="minorHAnsi" w:hAnsiTheme="minorHAnsi" w:cstheme="minorHAnsi"/>
          <w:b/>
        </w:rPr>
        <w:t>COMPLETE</w:t>
      </w:r>
      <w:r w:rsidR="00CF5F64" w:rsidRPr="00327A27">
        <w:rPr>
          <w:rFonts w:asciiTheme="minorHAnsi" w:hAnsiTheme="minorHAnsi" w:cstheme="minorHAnsi"/>
          <w:b/>
        </w:rPr>
        <w:t xml:space="preserve"> </w:t>
      </w:r>
      <w:r w:rsidRPr="00327A27">
        <w:rPr>
          <w:rFonts w:asciiTheme="minorHAnsi" w:hAnsiTheme="minorHAnsi" w:cstheme="minorHAnsi"/>
          <w:b/>
        </w:rPr>
        <w:t>THE RELEVANT DETAILS</w:t>
      </w:r>
    </w:p>
    <w:tbl>
      <w:tblPr>
        <w:tblStyle w:val="TableGrid"/>
        <w:tblW w:w="15030" w:type="dxa"/>
        <w:tblInd w:w="805" w:type="dxa"/>
        <w:tblLook w:val="04A0" w:firstRow="1" w:lastRow="0" w:firstColumn="1" w:lastColumn="0" w:noHBand="0" w:noVBand="1"/>
      </w:tblPr>
      <w:tblGrid>
        <w:gridCol w:w="1980"/>
        <w:gridCol w:w="4500"/>
        <w:gridCol w:w="3420"/>
        <w:gridCol w:w="883"/>
        <w:gridCol w:w="4247"/>
      </w:tblGrid>
      <w:tr w:rsidR="00F5582E" w:rsidRPr="007770B9" w14:paraId="1005323C" w14:textId="77777777" w:rsidTr="00DB11AC">
        <w:trPr>
          <w:cantSplit/>
          <w:tblHeader/>
        </w:trPr>
        <w:tc>
          <w:tcPr>
            <w:tcW w:w="1980" w:type="dxa"/>
            <w:shd w:val="clear" w:color="auto" w:fill="D9D9D9" w:themeFill="background1" w:themeFillShade="D9"/>
          </w:tcPr>
          <w:p w14:paraId="27BBAACE" w14:textId="77777777" w:rsidR="00F5582E" w:rsidRPr="00F5582E" w:rsidRDefault="00F5582E" w:rsidP="00F86A5F">
            <w:pPr>
              <w:keepNext w:val="0"/>
              <w:keepLines w:val="0"/>
              <w:ind w:left="284" w:hanging="284"/>
              <w:rPr>
                <w:rFonts w:asciiTheme="minorHAnsi" w:hAnsiTheme="minorHAnsi" w:cstheme="minorHAnsi"/>
                <w:b/>
                <w:sz w:val="22"/>
                <w:szCs w:val="22"/>
              </w:rPr>
            </w:pPr>
            <w:r w:rsidRPr="00F5582E">
              <w:rPr>
                <w:rFonts w:asciiTheme="minorHAnsi" w:hAnsiTheme="minorHAnsi" w:cstheme="minorHAnsi"/>
                <w:b/>
                <w:sz w:val="22"/>
                <w:szCs w:val="22"/>
              </w:rPr>
              <w:t>AREA OF WORK</w:t>
            </w:r>
          </w:p>
        </w:tc>
        <w:tc>
          <w:tcPr>
            <w:tcW w:w="4500" w:type="dxa"/>
            <w:shd w:val="clear" w:color="auto" w:fill="D9D9D9" w:themeFill="background1" w:themeFillShade="D9"/>
          </w:tcPr>
          <w:p w14:paraId="65946671" w14:textId="77777777" w:rsidR="00F5582E" w:rsidRPr="00F5582E" w:rsidRDefault="00F5582E" w:rsidP="00DB11AC">
            <w:pPr>
              <w:keepNext w:val="0"/>
              <w:keepLines w:val="0"/>
              <w:ind w:left="284" w:hanging="284"/>
              <w:rPr>
                <w:rFonts w:asciiTheme="minorHAnsi" w:hAnsiTheme="minorHAnsi" w:cstheme="minorHAnsi"/>
                <w:b/>
                <w:sz w:val="22"/>
                <w:szCs w:val="22"/>
              </w:rPr>
            </w:pPr>
            <w:r w:rsidRPr="00F5582E">
              <w:rPr>
                <w:rFonts w:asciiTheme="minorHAnsi" w:hAnsiTheme="minorHAnsi" w:cstheme="minorHAnsi"/>
                <w:b/>
                <w:sz w:val="22"/>
                <w:szCs w:val="22"/>
              </w:rPr>
              <w:t>SCOPE OF WORK</w:t>
            </w:r>
          </w:p>
        </w:tc>
        <w:tc>
          <w:tcPr>
            <w:tcW w:w="3420" w:type="dxa"/>
            <w:shd w:val="clear" w:color="auto" w:fill="D9D9D9" w:themeFill="background1" w:themeFillShade="D9"/>
          </w:tcPr>
          <w:p w14:paraId="092AF371" w14:textId="77777777" w:rsidR="00F5582E" w:rsidRPr="00F5582E" w:rsidRDefault="00F5582E" w:rsidP="00DB11AC">
            <w:pPr>
              <w:keepNext w:val="0"/>
              <w:keepLines w:val="0"/>
              <w:ind w:left="284" w:hanging="284"/>
              <w:rPr>
                <w:rFonts w:asciiTheme="minorHAnsi" w:hAnsiTheme="minorHAnsi" w:cstheme="minorHAnsi"/>
                <w:b/>
                <w:sz w:val="22"/>
                <w:szCs w:val="22"/>
              </w:rPr>
            </w:pPr>
            <w:r w:rsidRPr="00F5582E">
              <w:rPr>
                <w:rFonts w:asciiTheme="minorHAnsi" w:hAnsiTheme="minorHAnsi" w:cstheme="minorHAnsi"/>
                <w:b/>
                <w:sz w:val="22"/>
                <w:szCs w:val="22"/>
              </w:rPr>
              <w:t>SKILLS REQUIRED</w:t>
            </w:r>
          </w:p>
        </w:tc>
        <w:tc>
          <w:tcPr>
            <w:tcW w:w="883" w:type="dxa"/>
            <w:shd w:val="clear" w:color="auto" w:fill="D9D9D9" w:themeFill="background1" w:themeFillShade="D9"/>
          </w:tcPr>
          <w:p w14:paraId="6FAD0BB5" w14:textId="69C1C719" w:rsidR="00F5582E" w:rsidRPr="00F5582E" w:rsidRDefault="00F5582E" w:rsidP="00F86A5F">
            <w:pPr>
              <w:jc w:val="center"/>
              <w:rPr>
                <w:rFonts w:asciiTheme="minorHAnsi" w:hAnsiTheme="minorHAnsi" w:cstheme="minorHAnsi"/>
                <w:b/>
                <w:sz w:val="22"/>
                <w:szCs w:val="22"/>
              </w:rPr>
            </w:pPr>
            <w:r w:rsidRPr="00F5582E">
              <w:rPr>
                <w:rFonts w:asciiTheme="minorHAnsi" w:hAnsiTheme="minorHAnsi" w:cstheme="minorHAnsi"/>
                <w:b/>
                <w:sz w:val="22"/>
                <w:szCs w:val="22"/>
              </w:rPr>
              <w:t>√</w:t>
            </w:r>
          </w:p>
        </w:tc>
        <w:tc>
          <w:tcPr>
            <w:tcW w:w="4247" w:type="dxa"/>
            <w:shd w:val="clear" w:color="auto" w:fill="D9D9D9" w:themeFill="background1" w:themeFillShade="D9"/>
          </w:tcPr>
          <w:p w14:paraId="4FC9E93A" w14:textId="1AEDD48B" w:rsidR="00F5582E" w:rsidRPr="00F5582E" w:rsidRDefault="00F5582E" w:rsidP="00F5582E">
            <w:pPr>
              <w:rPr>
                <w:rFonts w:asciiTheme="minorHAnsi" w:hAnsiTheme="minorHAnsi" w:cstheme="minorHAnsi"/>
                <w:b/>
                <w:sz w:val="22"/>
                <w:szCs w:val="22"/>
              </w:rPr>
            </w:pPr>
            <w:r w:rsidRPr="00F5582E">
              <w:rPr>
                <w:rFonts w:asciiTheme="minorHAnsi" w:hAnsiTheme="minorHAnsi" w:cstheme="minorHAnsi"/>
                <w:b/>
                <w:sz w:val="22"/>
                <w:szCs w:val="22"/>
              </w:rPr>
              <w:t xml:space="preserve">DETAILS OF </w:t>
            </w:r>
            <w:r>
              <w:rPr>
                <w:rFonts w:asciiTheme="minorHAnsi" w:hAnsiTheme="minorHAnsi" w:cstheme="minorHAnsi"/>
                <w:b/>
                <w:sz w:val="22"/>
                <w:szCs w:val="22"/>
              </w:rPr>
              <w:t xml:space="preserve">RELEVANT EXPERIENCE, INCLUDING </w:t>
            </w:r>
            <w:r w:rsidRPr="00F5582E">
              <w:rPr>
                <w:rFonts w:asciiTheme="minorHAnsi" w:hAnsiTheme="minorHAnsi" w:cstheme="minorHAnsi"/>
                <w:b/>
                <w:sz w:val="22"/>
                <w:szCs w:val="22"/>
              </w:rPr>
              <w:t>COUNTRIES WHERE THIS SERVICE MAY BE OFFERED</w:t>
            </w:r>
          </w:p>
        </w:tc>
      </w:tr>
      <w:tr w:rsidR="00F5582E" w:rsidRPr="007770B9" w14:paraId="7F1885CF" w14:textId="77777777" w:rsidTr="00DB11AC">
        <w:trPr>
          <w:cantSplit/>
        </w:trPr>
        <w:tc>
          <w:tcPr>
            <w:tcW w:w="1980" w:type="dxa"/>
          </w:tcPr>
          <w:p w14:paraId="3264EB4F" w14:textId="23610AE1" w:rsidR="00DB11AC" w:rsidRPr="00F5582E" w:rsidRDefault="00DB11AC" w:rsidP="00D12938">
            <w:pPr>
              <w:pStyle w:val="ListParagraph"/>
              <w:keepNext w:val="0"/>
              <w:keepLines w:val="0"/>
              <w:numPr>
                <w:ilvl w:val="0"/>
                <w:numId w:val="15"/>
              </w:numPr>
              <w:ind w:left="284" w:hanging="284"/>
              <w:rPr>
                <w:rFonts w:asciiTheme="minorHAnsi" w:hAnsiTheme="minorHAnsi" w:cstheme="minorHAnsi"/>
              </w:rPr>
            </w:pPr>
            <w:r w:rsidRPr="00F5582E">
              <w:rPr>
                <w:rFonts w:asciiTheme="minorHAnsi" w:hAnsiTheme="minorHAnsi" w:cstheme="minorHAnsi"/>
              </w:rPr>
              <w:t>International Law</w:t>
            </w:r>
            <w:r>
              <w:rPr>
                <w:rFonts w:asciiTheme="minorHAnsi" w:hAnsiTheme="minorHAnsi" w:cstheme="minorHAnsi"/>
              </w:rPr>
              <w:t xml:space="preserve"> </w:t>
            </w:r>
          </w:p>
        </w:tc>
        <w:tc>
          <w:tcPr>
            <w:tcW w:w="4500" w:type="dxa"/>
          </w:tcPr>
          <w:p w14:paraId="64A4026D" w14:textId="7B9D14EA" w:rsidR="00DB11AC" w:rsidRPr="00DB11AC" w:rsidRDefault="00F5582E" w:rsidP="00D12938">
            <w:pPr>
              <w:pStyle w:val="ListParagraph"/>
              <w:keepNext w:val="0"/>
              <w:numPr>
                <w:ilvl w:val="0"/>
                <w:numId w:val="16"/>
              </w:numPr>
              <w:ind w:left="284" w:hanging="284"/>
              <w:rPr>
                <w:rFonts w:asciiTheme="minorHAnsi" w:hAnsiTheme="minorHAnsi" w:cstheme="minorHAnsi"/>
              </w:rPr>
            </w:pPr>
            <w:r w:rsidRPr="00F5582E">
              <w:rPr>
                <w:rFonts w:asciiTheme="minorHAnsi" w:hAnsiTheme="minorHAnsi" w:cstheme="minorHAnsi"/>
              </w:rPr>
              <w:t>Provide options</w:t>
            </w:r>
            <w:r w:rsidR="00860B4F">
              <w:rPr>
                <w:rFonts w:asciiTheme="minorHAnsi" w:hAnsiTheme="minorHAnsi" w:cstheme="minorHAnsi"/>
              </w:rPr>
              <w:t xml:space="preserve"> and </w:t>
            </w:r>
            <w:r w:rsidRPr="00F5582E">
              <w:rPr>
                <w:rFonts w:asciiTheme="minorHAnsi" w:hAnsiTheme="minorHAnsi" w:cstheme="minorHAnsi"/>
              </w:rPr>
              <w:t>advisory services where applicable</w:t>
            </w:r>
            <w:r w:rsidR="00DB11AC">
              <w:rPr>
                <w:rFonts w:asciiTheme="minorHAnsi" w:hAnsiTheme="minorHAnsi" w:cstheme="minorHAnsi"/>
              </w:rPr>
              <w:t>,</w:t>
            </w:r>
            <w:r w:rsidRPr="00F5582E">
              <w:rPr>
                <w:rFonts w:asciiTheme="minorHAnsi" w:hAnsiTheme="minorHAnsi" w:cstheme="minorHAnsi"/>
              </w:rPr>
              <w:t xml:space="preserve"> in respect of the regulatory framework that pertains to </w:t>
            </w:r>
            <w:r w:rsidR="00DB11AC">
              <w:rPr>
                <w:rFonts w:asciiTheme="minorHAnsi" w:hAnsiTheme="minorHAnsi" w:cstheme="minorHAnsi"/>
              </w:rPr>
              <w:t xml:space="preserve">International </w:t>
            </w:r>
            <w:r w:rsidRPr="00F5582E">
              <w:rPr>
                <w:rFonts w:asciiTheme="minorHAnsi" w:hAnsiTheme="minorHAnsi" w:cstheme="minorHAnsi"/>
              </w:rPr>
              <w:t>IDEA and its mandate</w:t>
            </w:r>
            <w:r w:rsidR="00DB11AC">
              <w:rPr>
                <w:rFonts w:asciiTheme="minorHAnsi" w:hAnsiTheme="minorHAnsi" w:cstheme="minorHAnsi"/>
              </w:rPr>
              <w:t>, including but not limited to drafting of host country agreements, or templates for same</w:t>
            </w:r>
            <w:r w:rsidR="008D09E5">
              <w:rPr>
                <w:rFonts w:asciiTheme="minorHAnsi" w:hAnsiTheme="minorHAnsi" w:cstheme="minorHAnsi"/>
              </w:rPr>
              <w:t>.</w:t>
            </w:r>
            <w:r w:rsidR="00DB11AC">
              <w:rPr>
                <w:rFonts w:asciiTheme="minorHAnsi" w:hAnsiTheme="minorHAnsi" w:cstheme="minorHAnsi"/>
              </w:rPr>
              <w:t xml:space="preserve"> </w:t>
            </w:r>
          </w:p>
        </w:tc>
        <w:tc>
          <w:tcPr>
            <w:tcW w:w="3420" w:type="dxa"/>
          </w:tcPr>
          <w:p w14:paraId="7ADAAB67" w14:textId="60B3DA86" w:rsidR="00DB11AC" w:rsidRPr="00F5582E" w:rsidRDefault="00DB11AC" w:rsidP="00D12938">
            <w:pPr>
              <w:pStyle w:val="ListParagraph"/>
              <w:keepNext w:val="0"/>
              <w:numPr>
                <w:ilvl w:val="0"/>
                <w:numId w:val="16"/>
              </w:numPr>
              <w:ind w:left="284" w:hanging="284"/>
              <w:rPr>
                <w:rFonts w:asciiTheme="minorHAnsi" w:hAnsiTheme="minorHAnsi" w:cstheme="minorHAnsi"/>
              </w:rPr>
            </w:pPr>
            <w:r w:rsidRPr="00F5582E">
              <w:rPr>
                <w:rFonts w:asciiTheme="minorHAnsi" w:hAnsiTheme="minorHAnsi" w:cstheme="minorHAnsi"/>
              </w:rPr>
              <w:t xml:space="preserve">Experience in providing </w:t>
            </w:r>
            <w:r>
              <w:rPr>
                <w:rFonts w:asciiTheme="minorHAnsi" w:hAnsiTheme="minorHAnsi" w:cstheme="minorHAnsi"/>
              </w:rPr>
              <w:t>advice</w:t>
            </w:r>
            <w:r w:rsidRPr="00F5582E">
              <w:rPr>
                <w:rFonts w:asciiTheme="minorHAnsi" w:hAnsiTheme="minorHAnsi" w:cstheme="minorHAnsi"/>
              </w:rPr>
              <w:t xml:space="preserve"> </w:t>
            </w:r>
            <w:r w:rsidR="008D09E5">
              <w:rPr>
                <w:rFonts w:asciiTheme="minorHAnsi" w:hAnsiTheme="minorHAnsi" w:cstheme="minorHAnsi"/>
              </w:rPr>
              <w:t>on</w:t>
            </w:r>
            <w:r w:rsidRPr="00F5582E">
              <w:rPr>
                <w:rFonts w:asciiTheme="minorHAnsi" w:hAnsiTheme="minorHAnsi" w:cstheme="minorHAnsi"/>
              </w:rPr>
              <w:t xml:space="preserve"> international law matters.</w:t>
            </w:r>
          </w:p>
          <w:p w14:paraId="02FDE971" w14:textId="148713BF" w:rsidR="00DB11AC" w:rsidRPr="00F5582E" w:rsidRDefault="00DB11AC" w:rsidP="00D12938">
            <w:pPr>
              <w:pStyle w:val="ListParagraph"/>
              <w:keepNext w:val="0"/>
              <w:numPr>
                <w:ilvl w:val="0"/>
                <w:numId w:val="16"/>
              </w:numPr>
              <w:ind w:left="284" w:hanging="284"/>
              <w:rPr>
                <w:rFonts w:asciiTheme="minorHAnsi" w:hAnsiTheme="minorHAnsi" w:cstheme="minorHAnsi"/>
              </w:rPr>
            </w:pPr>
            <w:r w:rsidRPr="00F5582E">
              <w:rPr>
                <w:rFonts w:asciiTheme="minorHAnsi" w:hAnsiTheme="minorHAnsi" w:cstheme="minorHAnsi"/>
              </w:rPr>
              <w:t xml:space="preserve">Understanding </w:t>
            </w:r>
            <w:r w:rsidR="008D09E5">
              <w:rPr>
                <w:rFonts w:asciiTheme="minorHAnsi" w:hAnsiTheme="minorHAnsi" w:cstheme="minorHAnsi"/>
              </w:rPr>
              <w:t xml:space="preserve">of the </w:t>
            </w:r>
            <w:r w:rsidRPr="00F5582E">
              <w:rPr>
                <w:rFonts w:asciiTheme="minorHAnsi" w:hAnsiTheme="minorHAnsi" w:cstheme="minorHAnsi"/>
              </w:rPr>
              <w:t>regulatory framework governing international dispute resolution.</w:t>
            </w:r>
          </w:p>
        </w:tc>
        <w:tc>
          <w:tcPr>
            <w:tcW w:w="883" w:type="dxa"/>
          </w:tcPr>
          <w:p w14:paraId="119237CF" w14:textId="77777777" w:rsidR="00F5582E" w:rsidRPr="00F5582E" w:rsidRDefault="00F5582E" w:rsidP="00DB11AC">
            <w:pPr>
              <w:pStyle w:val="ListParagraph"/>
              <w:keepNext w:val="0"/>
              <w:ind w:left="284"/>
              <w:rPr>
                <w:rFonts w:asciiTheme="minorHAnsi" w:hAnsiTheme="minorHAnsi" w:cstheme="minorHAnsi"/>
              </w:rPr>
            </w:pPr>
          </w:p>
        </w:tc>
        <w:tc>
          <w:tcPr>
            <w:tcW w:w="4247" w:type="dxa"/>
          </w:tcPr>
          <w:p w14:paraId="61F13F5C" w14:textId="5CA719B6" w:rsidR="00F5582E" w:rsidRPr="00CF5F64" w:rsidRDefault="00F5582E" w:rsidP="00CF5F64">
            <w:pPr>
              <w:rPr>
                <w:rFonts w:asciiTheme="minorHAnsi" w:hAnsiTheme="minorHAnsi" w:cstheme="minorHAnsi"/>
              </w:rPr>
            </w:pPr>
          </w:p>
        </w:tc>
      </w:tr>
      <w:tr w:rsidR="00DB11AC" w:rsidRPr="007770B9" w14:paraId="2E9C7D8F" w14:textId="77777777" w:rsidTr="00DB11AC">
        <w:trPr>
          <w:cantSplit/>
        </w:trPr>
        <w:tc>
          <w:tcPr>
            <w:tcW w:w="1980" w:type="dxa"/>
          </w:tcPr>
          <w:p w14:paraId="4CD2C23C" w14:textId="58ED3ED6" w:rsidR="00DB11AC" w:rsidRPr="00F5582E" w:rsidRDefault="00DB11AC" w:rsidP="00D12938">
            <w:pPr>
              <w:pStyle w:val="ListParagraph"/>
              <w:keepNext w:val="0"/>
              <w:keepLines w:val="0"/>
              <w:numPr>
                <w:ilvl w:val="0"/>
                <w:numId w:val="15"/>
              </w:numPr>
              <w:ind w:left="284" w:hanging="284"/>
              <w:rPr>
                <w:rFonts w:asciiTheme="minorHAnsi" w:hAnsiTheme="minorHAnsi" w:cstheme="minorHAnsi"/>
              </w:rPr>
            </w:pPr>
            <w:r>
              <w:rPr>
                <w:rFonts w:asciiTheme="minorHAnsi" w:hAnsiTheme="minorHAnsi" w:cstheme="minorHAnsi"/>
              </w:rPr>
              <w:t>Regulatory Compliance</w:t>
            </w:r>
          </w:p>
        </w:tc>
        <w:tc>
          <w:tcPr>
            <w:tcW w:w="4500" w:type="dxa"/>
          </w:tcPr>
          <w:p w14:paraId="4C725130" w14:textId="0A113664" w:rsidR="00DB11AC" w:rsidRPr="00F5582E" w:rsidRDefault="008D09E5" w:rsidP="00D12938">
            <w:pPr>
              <w:pStyle w:val="ListParagraph"/>
              <w:numPr>
                <w:ilvl w:val="0"/>
                <w:numId w:val="16"/>
              </w:numPr>
              <w:ind w:left="284" w:hanging="284"/>
              <w:rPr>
                <w:rFonts w:asciiTheme="minorHAnsi" w:hAnsiTheme="minorHAnsi" w:cstheme="minorHAnsi"/>
              </w:rPr>
            </w:pPr>
            <w:r w:rsidRPr="00F5582E">
              <w:rPr>
                <w:rFonts w:asciiTheme="minorHAnsi" w:hAnsiTheme="minorHAnsi" w:cstheme="minorHAnsi"/>
              </w:rPr>
              <w:t>Provide options</w:t>
            </w:r>
            <w:r w:rsidR="00785F85">
              <w:rPr>
                <w:rFonts w:asciiTheme="minorHAnsi" w:hAnsiTheme="minorHAnsi" w:cstheme="minorHAnsi"/>
              </w:rPr>
              <w:t xml:space="preserve"> and </w:t>
            </w:r>
            <w:r w:rsidRPr="00F5582E">
              <w:rPr>
                <w:rFonts w:asciiTheme="minorHAnsi" w:hAnsiTheme="minorHAnsi" w:cstheme="minorHAnsi"/>
              </w:rPr>
              <w:t>advisory services where applicable</w:t>
            </w:r>
            <w:r>
              <w:rPr>
                <w:rFonts w:asciiTheme="minorHAnsi" w:hAnsiTheme="minorHAnsi" w:cstheme="minorHAnsi"/>
              </w:rPr>
              <w:t>,</w:t>
            </w:r>
            <w:r w:rsidRPr="00F5582E">
              <w:rPr>
                <w:rFonts w:asciiTheme="minorHAnsi" w:hAnsiTheme="minorHAnsi" w:cstheme="minorHAnsi"/>
              </w:rPr>
              <w:t xml:space="preserve"> in respect of the regulatory framework that pertains to </w:t>
            </w:r>
            <w:r>
              <w:rPr>
                <w:rFonts w:asciiTheme="minorHAnsi" w:hAnsiTheme="minorHAnsi" w:cstheme="minorHAnsi"/>
              </w:rPr>
              <w:t xml:space="preserve">International </w:t>
            </w:r>
            <w:r w:rsidRPr="00F5582E">
              <w:rPr>
                <w:rFonts w:asciiTheme="minorHAnsi" w:hAnsiTheme="minorHAnsi" w:cstheme="minorHAnsi"/>
              </w:rPr>
              <w:t>IDEA and its mandate</w:t>
            </w:r>
            <w:r>
              <w:rPr>
                <w:rFonts w:asciiTheme="minorHAnsi" w:hAnsiTheme="minorHAnsi" w:cstheme="minorHAnsi"/>
              </w:rPr>
              <w:t xml:space="preserve"> in the countries where it operates, or may operate, including but not limited to tax compliance matters and GDPR and other protection of personal information requirements</w:t>
            </w:r>
            <w:r w:rsidR="00267B24">
              <w:rPr>
                <w:rFonts w:asciiTheme="minorHAnsi" w:hAnsiTheme="minorHAnsi" w:cstheme="minorHAnsi"/>
              </w:rPr>
              <w:t>.</w:t>
            </w:r>
          </w:p>
        </w:tc>
        <w:tc>
          <w:tcPr>
            <w:tcW w:w="3420" w:type="dxa"/>
          </w:tcPr>
          <w:p w14:paraId="58A16CA9" w14:textId="516046FC" w:rsidR="00DB11AC" w:rsidRPr="00F5582E" w:rsidRDefault="008D09E5" w:rsidP="00D12938">
            <w:pPr>
              <w:pStyle w:val="ListParagraph"/>
              <w:keepNext w:val="0"/>
              <w:numPr>
                <w:ilvl w:val="0"/>
                <w:numId w:val="16"/>
              </w:numPr>
              <w:ind w:left="284" w:hanging="284"/>
              <w:rPr>
                <w:rFonts w:asciiTheme="minorHAnsi" w:hAnsiTheme="minorHAnsi" w:cstheme="minorHAnsi"/>
              </w:rPr>
            </w:pPr>
            <w:r w:rsidRPr="00F5582E">
              <w:rPr>
                <w:rFonts w:asciiTheme="minorHAnsi" w:hAnsiTheme="minorHAnsi" w:cstheme="minorHAnsi"/>
              </w:rPr>
              <w:t xml:space="preserve">Experience in providing </w:t>
            </w:r>
            <w:r>
              <w:rPr>
                <w:rFonts w:asciiTheme="minorHAnsi" w:hAnsiTheme="minorHAnsi" w:cstheme="minorHAnsi"/>
              </w:rPr>
              <w:t>advice</w:t>
            </w:r>
            <w:r w:rsidRPr="00F5582E">
              <w:rPr>
                <w:rFonts w:asciiTheme="minorHAnsi" w:hAnsiTheme="minorHAnsi" w:cstheme="minorHAnsi"/>
              </w:rPr>
              <w:t xml:space="preserve"> </w:t>
            </w:r>
            <w:r>
              <w:rPr>
                <w:rFonts w:asciiTheme="minorHAnsi" w:hAnsiTheme="minorHAnsi" w:cstheme="minorHAnsi"/>
              </w:rPr>
              <w:t>on</w:t>
            </w:r>
            <w:r w:rsidRPr="00F5582E">
              <w:rPr>
                <w:rFonts w:asciiTheme="minorHAnsi" w:hAnsiTheme="minorHAnsi" w:cstheme="minorHAnsi"/>
              </w:rPr>
              <w:t xml:space="preserve"> </w:t>
            </w:r>
            <w:r>
              <w:rPr>
                <w:rFonts w:asciiTheme="minorHAnsi" w:hAnsiTheme="minorHAnsi" w:cstheme="minorHAnsi"/>
              </w:rPr>
              <w:t>regulatory</w:t>
            </w:r>
            <w:r w:rsidRPr="00F5582E">
              <w:rPr>
                <w:rFonts w:asciiTheme="minorHAnsi" w:hAnsiTheme="minorHAnsi" w:cstheme="minorHAnsi"/>
              </w:rPr>
              <w:t xml:space="preserve"> </w:t>
            </w:r>
            <w:r>
              <w:rPr>
                <w:rFonts w:asciiTheme="minorHAnsi" w:hAnsiTheme="minorHAnsi" w:cstheme="minorHAnsi"/>
              </w:rPr>
              <w:t xml:space="preserve">and compliance </w:t>
            </w:r>
            <w:r w:rsidRPr="00F5582E">
              <w:rPr>
                <w:rFonts w:asciiTheme="minorHAnsi" w:hAnsiTheme="minorHAnsi" w:cstheme="minorHAnsi"/>
              </w:rPr>
              <w:t>matters</w:t>
            </w:r>
            <w:r w:rsidR="00785F85">
              <w:rPr>
                <w:rFonts w:asciiTheme="minorHAnsi" w:hAnsiTheme="minorHAnsi" w:cstheme="minorHAnsi"/>
              </w:rPr>
              <w:t xml:space="preserve"> in a variety of contexts</w:t>
            </w:r>
            <w:r w:rsidR="00267B24">
              <w:rPr>
                <w:rFonts w:asciiTheme="minorHAnsi" w:hAnsiTheme="minorHAnsi" w:cstheme="minorHAnsi"/>
              </w:rPr>
              <w:t>.</w:t>
            </w:r>
          </w:p>
        </w:tc>
        <w:tc>
          <w:tcPr>
            <w:tcW w:w="883" w:type="dxa"/>
          </w:tcPr>
          <w:p w14:paraId="43D28183" w14:textId="77777777" w:rsidR="00DB11AC" w:rsidRPr="00F5582E" w:rsidRDefault="00DB11AC" w:rsidP="00DB11AC">
            <w:pPr>
              <w:pStyle w:val="ListParagraph"/>
              <w:ind w:left="284"/>
              <w:rPr>
                <w:rFonts w:asciiTheme="minorHAnsi" w:hAnsiTheme="minorHAnsi" w:cstheme="minorHAnsi"/>
              </w:rPr>
            </w:pPr>
          </w:p>
        </w:tc>
        <w:tc>
          <w:tcPr>
            <w:tcW w:w="4247" w:type="dxa"/>
          </w:tcPr>
          <w:p w14:paraId="7DBF4A90" w14:textId="77777777" w:rsidR="00DB11AC" w:rsidRPr="00CF5F64" w:rsidRDefault="00DB11AC" w:rsidP="00CF5F64">
            <w:pPr>
              <w:rPr>
                <w:rFonts w:asciiTheme="minorHAnsi" w:hAnsiTheme="minorHAnsi" w:cstheme="minorHAnsi"/>
              </w:rPr>
            </w:pPr>
          </w:p>
        </w:tc>
      </w:tr>
      <w:tr w:rsidR="00F5582E" w:rsidRPr="007770B9" w14:paraId="425894B7" w14:textId="77777777" w:rsidTr="00DB11AC">
        <w:trPr>
          <w:cantSplit/>
        </w:trPr>
        <w:tc>
          <w:tcPr>
            <w:tcW w:w="1980" w:type="dxa"/>
          </w:tcPr>
          <w:p w14:paraId="6AD261CA" w14:textId="77777777" w:rsidR="00F5582E" w:rsidRPr="00F5582E" w:rsidRDefault="00F5582E" w:rsidP="00D12938">
            <w:pPr>
              <w:pStyle w:val="ListParagraph"/>
              <w:keepNext w:val="0"/>
              <w:keepLines w:val="0"/>
              <w:numPr>
                <w:ilvl w:val="0"/>
                <w:numId w:val="15"/>
              </w:numPr>
              <w:ind w:left="284" w:hanging="284"/>
              <w:rPr>
                <w:rFonts w:asciiTheme="minorHAnsi" w:hAnsiTheme="minorHAnsi" w:cstheme="minorHAnsi"/>
              </w:rPr>
            </w:pPr>
            <w:r w:rsidRPr="00F5582E">
              <w:rPr>
                <w:rFonts w:asciiTheme="minorHAnsi" w:hAnsiTheme="minorHAnsi" w:cstheme="minorHAnsi"/>
              </w:rPr>
              <w:lastRenderedPageBreak/>
              <w:t>Commercial law</w:t>
            </w:r>
          </w:p>
        </w:tc>
        <w:tc>
          <w:tcPr>
            <w:tcW w:w="4500" w:type="dxa"/>
          </w:tcPr>
          <w:p w14:paraId="73E41B12" w14:textId="75901546" w:rsidR="00C048B8" w:rsidRDefault="00F5582E" w:rsidP="00D12938">
            <w:pPr>
              <w:pStyle w:val="ListParagraph"/>
              <w:keepNext w:val="0"/>
              <w:keepLines w:val="0"/>
              <w:numPr>
                <w:ilvl w:val="0"/>
                <w:numId w:val="16"/>
              </w:numPr>
              <w:ind w:left="284" w:hanging="284"/>
              <w:rPr>
                <w:rFonts w:asciiTheme="minorHAnsi" w:hAnsiTheme="minorHAnsi" w:cstheme="minorHAnsi"/>
              </w:rPr>
            </w:pPr>
            <w:r w:rsidRPr="00F5582E">
              <w:rPr>
                <w:rFonts w:asciiTheme="minorHAnsi" w:hAnsiTheme="minorHAnsi" w:cstheme="minorHAnsi"/>
              </w:rPr>
              <w:t>Draft and/or vet service level agreement</w:t>
            </w:r>
            <w:r>
              <w:rPr>
                <w:rFonts w:asciiTheme="minorHAnsi" w:hAnsiTheme="minorHAnsi" w:cstheme="minorHAnsi"/>
              </w:rPr>
              <w:t xml:space="preserve">s, </w:t>
            </w:r>
            <w:r w:rsidR="00C048B8" w:rsidRPr="00F5582E">
              <w:rPr>
                <w:rFonts w:asciiTheme="minorHAnsi" w:hAnsiTheme="minorHAnsi" w:cstheme="minorHAnsi"/>
              </w:rPr>
              <w:t>and other contracts as may be required</w:t>
            </w:r>
            <w:r w:rsidR="00267B24">
              <w:rPr>
                <w:rFonts w:asciiTheme="minorHAnsi" w:hAnsiTheme="minorHAnsi" w:cstheme="minorHAnsi"/>
              </w:rPr>
              <w:t>.</w:t>
            </w:r>
          </w:p>
          <w:p w14:paraId="11B758E1" w14:textId="375A35FE" w:rsidR="00C048B8" w:rsidRDefault="00C048B8" w:rsidP="00D12938">
            <w:pPr>
              <w:pStyle w:val="ListParagraph"/>
              <w:keepNext w:val="0"/>
              <w:keepLines w:val="0"/>
              <w:numPr>
                <w:ilvl w:val="0"/>
                <w:numId w:val="16"/>
              </w:numPr>
              <w:ind w:left="284" w:hanging="284"/>
              <w:rPr>
                <w:rFonts w:asciiTheme="minorHAnsi" w:hAnsiTheme="minorHAnsi" w:cstheme="minorHAnsi"/>
              </w:rPr>
            </w:pPr>
            <w:r>
              <w:rPr>
                <w:rFonts w:asciiTheme="minorHAnsi" w:hAnsiTheme="minorHAnsi" w:cstheme="minorHAnsi"/>
              </w:rPr>
              <w:t xml:space="preserve">Development or review of various </w:t>
            </w:r>
            <w:r w:rsidR="00F5582E">
              <w:rPr>
                <w:rFonts w:asciiTheme="minorHAnsi" w:hAnsiTheme="minorHAnsi" w:cstheme="minorHAnsi"/>
              </w:rPr>
              <w:t>types of commercial contract templates</w:t>
            </w:r>
            <w:r>
              <w:rPr>
                <w:rFonts w:asciiTheme="minorHAnsi" w:hAnsiTheme="minorHAnsi" w:cstheme="minorHAnsi"/>
              </w:rPr>
              <w:t xml:space="preserve"> to minimise risk to International IDEA</w:t>
            </w:r>
            <w:r w:rsidR="00267B24">
              <w:rPr>
                <w:rFonts w:asciiTheme="minorHAnsi" w:hAnsiTheme="minorHAnsi" w:cstheme="minorHAnsi"/>
              </w:rPr>
              <w:t>.</w:t>
            </w:r>
          </w:p>
          <w:p w14:paraId="23FE6B82" w14:textId="111EAFFB" w:rsidR="00F5582E" w:rsidRPr="00F5582E" w:rsidRDefault="00C048B8" w:rsidP="00D12938">
            <w:pPr>
              <w:pStyle w:val="ListParagraph"/>
              <w:keepNext w:val="0"/>
              <w:keepLines w:val="0"/>
              <w:numPr>
                <w:ilvl w:val="0"/>
                <w:numId w:val="16"/>
              </w:numPr>
              <w:ind w:left="284" w:hanging="284"/>
              <w:rPr>
                <w:rFonts w:asciiTheme="minorHAnsi" w:hAnsiTheme="minorHAnsi" w:cstheme="minorHAnsi"/>
              </w:rPr>
            </w:pPr>
            <w:r>
              <w:rPr>
                <w:rFonts w:asciiTheme="minorHAnsi" w:hAnsiTheme="minorHAnsi" w:cstheme="minorHAnsi"/>
              </w:rPr>
              <w:t>P</w:t>
            </w:r>
            <w:r w:rsidR="00F5582E" w:rsidRPr="00F5582E">
              <w:rPr>
                <w:rFonts w:asciiTheme="minorHAnsi" w:hAnsiTheme="minorHAnsi" w:cstheme="minorHAnsi"/>
              </w:rPr>
              <w:t xml:space="preserve">rovision of opinion and advisory relating to </w:t>
            </w:r>
            <w:r>
              <w:rPr>
                <w:rFonts w:asciiTheme="minorHAnsi" w:hAnsiTheme="minorHAnsi" w:cstheme="minorHAnsi"/>
              </w:rPr>
              <w:t xml:space="preserve">commercial contracts as they pertain to an </w:t>
            </w:r>
            <w:r w:rsidR="00267B24">
              <w:rPr>
                <w:rFonts w:asciiTheme="minorHAnsi" w:hAnsiTheme="minorHAnsi" w:cstheme="minorHAnsi"/>
              </w:rPr>
              <w:t>intergovernmental organization (I</w:t>
            </w:r>
            <w:r>
              <w:rPr>
                <w:rFonts w:asciiTheme="minorHAnsi" w:hAnsiTheme="minorHAnsi" w:cstheme="minorHAnsi"/>
              </w:rPr>
              <w:t>GO</w:t>
            </w:r>
            <w:r w:rsidR="00267B24">
              <w:rPr>
                <w:rFonts w:asciiTheme="minorHAnsi" w:hAnsiTheme="minorHAnsi" w:cstheme="minorHAnsi"/>
              </w:rPr>
              <w:t>)</w:t>
            </w:r>
            <w:r>
              <w:rPr>
                <w:rFonts w:asciiTheme="minorHAnsi" w:hAnsiTheme="minorHAnsi" w:cstheme="minorHAnsi"/>
              </w:rPr>
              <w:t xml:space="preserve"> operating in various geographical locations</w:t>
            </w:r>
            <w:r w:rsidR="00267B24">
              <w:rPr>
                <w:rFonts w:asciiTheme="minorHAnsi" w:hAnsiTheme="minorHAnsi" w:cstheme="minorHAnsi"/>
              </w:rPr>
              <w:t>.</w:t>
            </w:r>
          </w:p>
          <w:p w14:paraId="726F2E12" w14:textId="77777777" w:rsidR="00F5582E" w:rsidRPr="00F5582E" w:rsidRDefault="00F5582E" w:rsidP="00D12938">
            <w:pPr>
              <w:pStyle w:val="ListParagraph"/>
              <w:keepNext w:val="0"/>
              <w:keepLines w:val="0"/>
              <w:numPr>
                <w:ilvl w:val="0"/>
                <w:numId w:val="16"/>
              </w:numPr>
              <w:ind w:left="284" w:hanging="284"/>
              <w:rPr>
                <w:rFonts w:asciiTheme="minorHAnsi" w:hAnsiTheme="minorHAnsi" w:cstheme="minorHAnsi"/>
              </w:rPr>
            </w:pPr>
            <w:r w:rsidRPr="00F5582E">
              <w:rPr>
                <w:rFonts w:asciiTheme="minorHAnsi" w:hAnsiTheme="minorHAnsi" w:cstheme="minorHAnsi"/>
              </w:rPr>
              <w:t>Provide legally sound opinions of a corporate/commercial law nature.</w:t>
            </w:r>
          </w:p>
          <w:p w14:paraId="2E474C32" w14:textId="1C544335" w:rsidR="00F5582E" w:rsidRPr="00F5582E" w:rsidRDefault="00C048B8" w:rsidP="00D12938">
            <w:pPr>
              <w:pStyle w:val="ListParagraph"/>
              <w:keepNext w:val="0"/>
              <w:keepLines w:val="0"/>
              <w:numPr>
                <w:ilvl w:val="0"/>
                <w:numId w:val="16"/>
              </w:numPr>
              <w:ind w:left="284" w:hanging="284"/>
              <w:rPr>
                <w:rFonts w:asciiTheme="minorHAnsi" w:hAnsiTheme="minorHAnsi" w:cstheme="minorHAnsi"/>
              </w:rPr>
            </w:pPr>
            <w:r>
              <w:rPr>
                <w:rFonts w:asciiTheme="minorHAnsi" w:hAnsiTheme="minorHAnsi" w:cstheme="minorHAnsi"/>
              </w:rPr>
              <w:t>A</w:t>
            </w:r>
            <w:r w:rsidR="00F5582E" w:rsidRPr="00F5582E">
              <w:rPr>
                <w:rFonts w:asciiTheme="minorHAnsi" w:hAnsiTheme="minorHAnsi" w:cstheme="minorHAnsi"/>
              </w:rPr>
              <w:t>dvise on all commercial matters relating to (but to limited) tax law, and commercial litigation where applicable.</w:t>
            </w:r>
          </w:p>
          <w:p w14:paraId="0042E41F" w14:textId="414AC00C" w:rsidR="00F5582E" w:rsidRPr="00F5582E" w:rsidRDefault="00F5582E" w:rsidP="00D12938">
            <w:pPr>
              <w:pStyle w:val="ListParagraph"/>
              <w:keepNext w:val="0"/>
              <w:keepLines w:val="0"/>
              <w:numPr>
                <w:ilvl w:val="0"/>
                <w:numId w:val="16"/>
              </w:numPr>
              <w:ind w:left="284" w:hanging="284"/>
              <w:rPr>
                <w:rFonts w:asciiTheme="minorHAnsi" w:hAnsiTheme="minorHAnsi" w:cstheme="minorHAnsi"/>
              </w:rPr>
            </w:pPr>
            <w:r w:rsidRPr="00F5582E">
              <w:rPr>
                <w:rFonts w:asciiTheme="minorHAnsi" w:hAnsiTheme="minorHAnsi" w:cstheme="minorHAnsi"/>
              </w:rPr>
              <w:t xml:space="preserve">Attend to </w:t>
            </w:r>
            <w:r>
              <w:rPr>
                <w:rFonts w:asciiTheme="minorHAnsi" w:hAnsiTheme="minorHAnsi" w:cstheme="minorHAnsi"/>
              </w:rPr>
              <w:t>Debt</w:t>
            </w:r>
            <w:r w:rsidRPr="00F5582E">
              <w:rPr>
                <w:rFonts w:asciiTheme="minorHAnsi" w:hAnsiTheme="minorHAnsi" w:cstheme="minorHAnsi"/>
              </w:rPr>
              <w:t xml:space="preserve"> Recoveries on behalf of </w:t>
            </w:r>
            <w:r>
              <w:rPr>
                <w:rFonts w:asciiTheme="minorHAnsi" w:hAnsiTheme="minorHAnsi" w:cstheme="minorHAnsi"/>
              </w:rPr>
              <w:t>International IDEA</w:t>
            </w:r>
            <w:r w:rsidRPr="00F5582E">
              <w:rPr>
                <w:rFonts w:asciiTheme="minorHAnsi" w:hAnsiTheme="minorHAnsi" w:cstheme="minorHAnsi"/>
              </w:rPr>
              <w:t xml:space="preserve">. </w:t>
            </w:r>
          </w:p>
        </w:tc>
        <w:tc>
          <w:tcPr>
            <w:tcW w:w="3420" w:type="dxa"/>
          </w:tcPr>
          <w:p w14:paraId="21363774" w14:textId="77777777" w:rsidR="00F5582E" w:rsidRPr="00F5582E" w:rsidRDefault="00F5582E" w:rsidP="00D12938">
            <w:pPr>
              <w:pStyle w:val="ListParagraph"/>
              <w:keepNext w:val="0"/>
              <w:keepLines w:val="0"/>
              <w:numPr>
                <w:ilvl w:val="0"/>
                <w:numId w:val="16"/>
              </w:numPr>
              <w:ind w:left="284" w:hanging="284"/>
              <w:rPr>
                <w:rFonts w:asciiTheme="minorHAnsi" w:hAnsiTheme="minorHAnsi" w:cstheme="minorHAnsi"/>
              </w:rPr>
            </w:pPr>
            <w:r w:rsidRPr="00F5582E">
              <w:rPr>
                <w:rFonts w:asciiTheme="minorHAnsi" w:hAnsiTheme="minorHAnsi" w:cstheme="minorHAnsi"/>
              </w:rPr>
              <w:t>Experience in working in transactions of a commercial law nature.</w:t>
            </w:r>
          </w:p>
          <w:p w14:paraId="37FA2DD7" w14:textId="77777777" w:rsidR="00F5582E" w:rsidRPr="00F5582E" w:rsidRDefault="00F5582E" w:rsidP="00D12938">
            <w:pPr>
              <w:pStyle w:val="ListParagraph"/>
              <w:keepNext w:val="0"/>
              <w:keepLines w:val="0"/>
              <w:numPr>
                <w:ilvl w:val="0"/>
                <w:numId w:val="16"/>
              </w:numPr>
              <w:ind w:left="284" w:hanging="284"/>
              <w:rPr>
                <w:rFonts w:asciiTheme="minorHAnsi" w:hAnsiTheme="minorHAnsi" w:cstheme="minorHAnsi"/>
              </w:rPr>
            </w:pPr>
            <w:r w:rsidRPr="00F5582E">
              <w:rPr>
                <w:rFonts w:asciiTheme="minorHAnsi" w:hAnsiTheme="minorHAnsi" w:cstheme="minorHAnsi"/>
              </w:rPr>
              <w:t>Experience in drafting of complex commercial contracts.</w:t>
            </w:r>
          </w:p>
          <w:p w14:paraId="13BD6B06" w14:textId="77777777" w:rsidR="00F5582E" w:rsidRPr="00F5582E" w:rsidRDefault="00F5582E" w:rsidP="00D12938">
            <w:pPr>
              <w:pStyle w:val="ListParagraph"/>
              <w:keepNext w:val="0"/>
              <w:keepLines w:val="0"/>
              <w:numPr>
                <w:ilvl w:val="0"/>
                <w:numId w:val="16"/>
              </w:numPr>
              <w:ind w:left="284" w:hanging="284"/>
              <w:rPr>
                <w:rFonts w:asciiTheme="minorHAnsi" w:hAnsiTheme="minorHAnsi" w:cstheme="minorHAnsi"/>
              </w:rPr>
            </w:pPr>
            <w:r w:rsidRPr="00F5582E">
              <w:rPr>
                <w:rFonts w:asciiTheme="minorHAnsi" w:hAnsiTheme="minorHAnsi" w:cstheme="minorHAnsi"/>
              </w:rPr>
              <w:t>Excellent research and drafting skills, for purposes of preparing legal opinions of a commercial/corporate law nature.</w:t>
            </w:r>
          </w:p>
          <w:p w14:paraId="205698C6" w14:textId="77777777" w:rsidR="00F5582E" w:rsidRPr="00F5582E" w:rsidRDefault="00F5582E" w:rsidP="00D12938">
            <w:pPr>
              <w:pStyle w:val="ListParagraph"/>
              <w:keepNext w:val="0"/>
              <w:keepLines w:val="0"/>
              <w:numPr>
                <w:ilvl w:val="0"/>
                <w:numId w:val="16"/>
              </w:numPr>
              <w:ind w:left="284" w:hanging="284"/>
              <w:rPr>
                <w:rFonts w:asciiTheme="minorHAnsi" w:hAnsiTheme="minorHAnsi" w:cstheme="minorHAnsi"/>
              </w:rPr>
            </w:pPr>
            <w:r w:rsidRPr="00F5582E">
              <w:rPr>
                <w:rFonts w:asciiTheme="minorHAnsi" w:hAnsiTheme="minorHAnsi" w:cstheme="minorHAnsi"/>
              </w:rPr>
              <w:t>Experience in providing advice in general commercial law.</w:t>
            </w:r>
          </w:p>
          <w:p w14:paraId="6305DA09" w14:textId="3505FB4E" w:rsidR="00F5582E" w:rsidRPr="00F5582E" w:rsidRDefault="00F5582E" w:rsidP="00D12938">
            <w:pPr>
              <w:pStyle w:val="ListParagraph"/>
              <w:keepNext w:val="0"/>
              <w:keepLines w:val="0"/>
              <w:numPr>
                <w:ilvl w:val="0"/>
                <w:numId w:val="16"/>
              </w:numPr>
              <w:ind w:left="284" w:hanging="284"/>
              <w:rPr>
                <w:rFonts w:asciiTheme="minorHAnsi" w:hAnsiTheme="minorHAnsi" w:cstheme="minorHAnsi"/>
              </w:rPr>
            </w:pPr>
            <w:r w:rsidRPr="00F5582E">
              <w:rPr>
                <w:rFonts w:asciiTheme="minorHAnsi" w:hAnsiTheme="minorHAnsi" w:cstheme="minorHAnsi"/>
              </w:rPr>
              <w:t>Knowledge of procurement law.</w:t>
            </w:r>
          </w:p>
        </w:tc>
        <w:tc>
          <w:tcPr>
            <w:tcW w:w="883" w:type="dxa"/>
          </w:tcPr>
          <w:p w14:paraId="3CF7BA15" w14:textId="77777777" w:rsidR="00F5582E" w:rsidRPr="00F5582E" w:rsidRDefault="00F5582E" w:rsidP="00F86A5F">
            <w:pPr>
              <w:pStyle w:val="ListParagraph"/>
              <w:ind w:left="284"/>
              <w:rPr>
                <w:rFonts w:asciiTheme="minorHAnsi" w:hAnsiTheme="minorHAnsi" w:cstheme="minorHAnsi"/>
              </w:rPr>
            </w:pPr>
          </w:p>
        </w:tc>
        <w:tc>
          <w:tcPr>
            <w:tcW w:w="4247" w:type="dxa"/>
          </w:tcPr>
          <w:p w14:paraId="728A652E" w14:textId="3173A7C3" w:rsidR="00F5582E" w:rsidRPr="00CF5F64" w:rsidRDefault="00F5582E" w:rsidP="00CF5F64">
            <w:pPr>
              <w:rPr>
                <w:rFonts w:asciiTheme="minorHAnsi" w:hAnsiTheme="minorHAnsi" w:cstheme="minorHAnsi"/>
              </w:rPr>
            </w:pPr>
          </w:p>
        </w:tc>
      </w:tr>
      <w:tr w:rsidR="00F5582E" w:rsidRPr="007770B9" w14:paraId="41B108D5" w14:textId="77777777" w:rsidTr="00DB11AC">
        <w:trPr>
          <w:cantSplit/>
        </w:trPr>
        <w:tc>
          <w:tcPr>
            <w:tcW w:w="1980" w:type="dxa"/>
          </w:tcPr>
          <w:p w14:paraId="11F40C89" w14:textId="77777777" w:rsidR="00F5582E" w:rsidRPr="00F5582E" w:rsidRDefault="00F5582E" w:rsidP="00D12938">
            <w:pPr>
              <w:pStyle w:val="ListParagraph"/>
              <w:keepNext w:val="0"/>
              <w:keepLines w:val="0"/>
              <w:numPr>
                <w:ilvl w:val="0"/>
                <w:numId w:val="15"/>
              </w:numPr>
              <w:ind w:left="284" w:hanging="284"/>
              <w:rPr>
                <w:rFonts w:asciiTheme="minorHAnsi" w:hAnsiTheme="minorHAnsi" w:cstheme="minorHAnsi"/>
              </w:rPr>
            </w:pPr>
            <w:r w:rsidRPr="00F5582E">
              <w:rPr>
                <w:rFonts w:asciiTheme="minorHAnsi" w:hAnsiTheme="minorHAnsi" w:cstheme="minorHAnsi"/>
              </w:rPr>
              <w:t>Labour and Employment</w:t>
            </w:r>
          </w:p>
        </w:tc>
        <w:tc>
          <w:tcPr>
            <w:tcW w:w="4500" w:type="dxa"/>
          </w:tcPr>
          <w:p w14:paraId="5A91A0FC" w14:textId="707CC31D" w:rsidR="00F5582E" w:rsidRPr="00F5582E" w:rsidRDefault="00F5582E" w:rsidP="00D12938">
            <w:pPr>
              <w:pStyle w:val="ListParagraph"/>
              <w:keepNext w:val="0"/>
              <w:keepLines w:val="0"/>
              <w:numPr>
                <w:ilvl w:val="0"/>
                <w:numId w:val="18"/>
              </w:numPr>
              <w:ind w:left="284" w:hanging="284"/>
              <w:rPr>
                <w:rFonts w:asciiTheme="minorHAnsi" w:hAnsiTheme="minorHAnsi" w:cstheme="minorHAnsi"/>
              </w:rPr>
            </w:pPr>
            <w:r w:rsidRPr="00F5582E">
              <w:rPr>
                <w:rFonts w:asciiTheme="minorHAnsi" w:hAnsiTheme="minorHAnsi" w:cstheme="minorHAnsi"/>
              </w:rPr>
              <w:t>Provide legal opinions on labour, employment benefits and employment law related matters</w:t>
            </w:r>
            <w:r w:rsidR="00176DF9">
              <w:rPr>
                <w:rFonts w:asciiTheme="minorHAnsi" w:hAnsiTheme="minorHAnsi" w:cstheme="minorHAnsi"/>
              </w:rPr>
              <w:t xml:space="preserve"> for different geographical locations</w:t>
            </w:r>
            <w:r w:rsidRPr="00F5582E">
              <w:rPr>
                <w:rFonts w:asciiTheme="minorHAnsi" w:hAnsiTheme="minorHAnsi" w:cstheme="minorHAnsi"/>
              </w:rPr>
              <w:t>.</w:t>
            </w:r>
          </w:p>
          <w:p w14:paraId="1FD9CCC0" w14:textId="44540F5B" w:rsidR="00F5582E" w:rsidRPr="00F5582E" w:rsidRDefault="00F5582E" w:rsidP="00D12938">
            <w:pPr>
              <w:pStyle w:val="ListParagraph"/>
              <w:keepNext w:val="0"/>
              <w:keepLines w:val="0"/>
              <w:numPr>
                <w:ilvl w:val="0"/>
                <w:numId w:val="18"/>
              </w:numPr>
              <w:ind w:left="284" w:hanging="284"/>
              <w:rPr>
                <w:rFonts w:asciiTheme="minorHAnsi" w:hAnsiTheme="minorHAnsi" w:cstheme="minorHAnsi"/>
              </w:rPr>
            </w:pPr>
            <w:r w:rsidRPr="00F5582E">
              <w:rPr>
                <w:rFonts w:asciiTheme="minorHAnsi" w:hAnsiTheme="minorHAnsi" w:cstheme="minorHAnsi"/>
              </w:rPr>
              <w:t xml:space="preserve">Assist in disciplinary hearings, </w:t>
            </w:r>
            <w:proofErr w:type="gramStart"/>
            <w:r w:rsidRPr="00F5582E">
              <w:rPr>
                <w:rFonts w:asciiTheme="minorHAnsi" w:hAnsiTheme="minorHAnsi" w:cstheme="minorHAnsi"/>
              </w:rPr>
              <w:t>arbitrations</w:t>
            </w:r>
            <w:proofErr w:type="gramEnd"/>
            <w:r w:rsidRPr="00F5582E">
              <w:rPr>
                <w:rFonts w:asciiTheme="minorHAnsi" w:hAnsiTheme="minorHAnsi" w:cstheme="minorHAnsi"/>
              </w:rPr>
              <w:t xml:space="preserve"> and other dispute resolution for</w:t>
            </w:r>
            <w:r w:rsidR="00DB11AC">
              <w:rPr>
                <w:rFonts w:asciiTheme="minorHAnsi" w:hAnsiTheme="minorHAnsi" w:cstheme="minorHAnsi"/>
              </w:rPr>
              <w:t>ums</w:t>
            </w:r>
            <w:r w:rsidRPr="00F5582E">
              <w:rPr>
                <w:rFonts w:asciiTheme="minorHAnsi" w:hAnsiTheme="minorHAnsi" w:cstheme="minorHAnsi"/>
              </w:rPr>
              <w:t>.</w:t>
            </w:r>
          </w:p>
          <w:p w14:paraId="01909621" w14:textId="4BA688DD" w:rsidR="00F5582E" w:rsidRPr="00F5582E" w:rsidRDefault="00F5582E" w:rsidP="00D12938">
            <w:pPr>
              <w:pStyle w:val="ListParagraph"/>
              <w:keepNext w:val="0"/>
              <w:keepLines w:val="0"/>
              <w:numPr>
                <w:ilvl w:val="0"/>
                <w:numId w:val="18"/>
              </w:numPr>
              <w:ind w:left="284" w:hanging="284"/>
              <w:rPr>
                <w:rFonts w:asciiTheme="minorHAnsi" w:hAnsiTheme="minorHAnsi" w:cstheme="minorHAnsi"/>
              </w:rPr>
            </w:pPr>
            <w:r w:rsidRPr="00F5582E">
              <w:rPr>
                <w:rFonts w:asciiTheme="minorHAnsi" w:hAnsiTheme="minorHAnsi" w:cstheme="minorHAnsi"/>
              </w:rPr>
              <w:t xml:space="preserve">Act as </w:t>
            </w:r>
            <w:r w:rsidR="00DB11AC">
              <w:rPr>
                <w:rFonts w:asciiTheme="minorHAnsi" w:hAnsiTheme="minorHAnsi" w:cstheme="minorHAnsi"/>
              </w:rPr>
              <w:t>Chair</w:t>
            </w:r>
            <w:r w:rsidRPr="00F5582E">
              <w:rPr>
                <w:rFonts w:asciiTheme="minorHAnsi" w:hAnsiTheme="minorHAnsi" w:cstheme="minorHAnsi"/>
              </w:rPr>
              <w:t xml:space="preserve"> or initiator in disciplinary matters.</w:t>
            </w:r>
          </w:p>
        </w:tc>
        <w:tc>
          <w:tcPr>
            <w:tcW w:w="3420" w:type="dxa"/>
          </w:tcPr>
          <w:p w14:paraId="22DC2231" w14:textId="2B9AA5DC" w:rsidR="00F5582E" w:rsidRPr="00F5582E" w:rsidRDefault="00F5582E" w:rsidP="00D12938">
            <w:pPr>
              <w:pStyle w:val="ListParagraph"/>
              <w:keepNext w:val="0"/>
              <w:keepLines w:val="0"/>
              <w:numPr>
                <w:ilvl w:val="0"/>
                <w:numId w:val="18"/>
              </w:numPr>
              <w:ind w:left="284" w:hanging="284"/>
              <w:rPr>
                <w:rFonts w:asciiTheme="minorHAnsi" w:hAnsiTheme="minorHAnsi" w:cstheme="minorHAnsi"/>
              </w:rPr>
            </w:pPr>
            <w:r w:rsidRPr="00F5582E">
              <w:rPr>
                <w:rFonts w:asciiTheme="minorHAnsi" w:hAnsiTheme="minorHAnsi" w:cstheme="minorHAnsi"/>
              </w:rPr>
              <w:t>Experience in labour and employment law litigation</w:t>
            </w:r>
            <w:r w:rsidR="008565D6">
              <w:rPr>
                <w:rFonts w:asciiTheme="minorHAnsi" w:hAnsiTheme="minorHAnsi" w:cstheme="minorHAnsi"/>
              </w:rPr>
              <w:t xml:space="preserve"> at local and international levels</w:t>
            </w:r>
            <w:r w:rsidRPr="00F5582E">
              <w:rPr>
                <w:rFonts w:asciiTheme="minorHAnsi" w:hAnsiTheme="minorHAnsi" w:cstheme="minorHAnsi"/>
              </w:rPr>
              <w:t>.</w:t>
            </w:r>
          </w:p>
          <w:p w14:paraId="72188019" w14:textId="4EDD752E" w:rsidR="00F5582E" w:rsidRPr="00F5582E" w:rsidRDefault="00F5582E" w:rsidP="00D12938">
            <w:pPr>
              <w:pStyle w:val="ListParagraph"/>
              <w:keepNext w:val="0"/>
              <w:keepLines w:val="0"/>
              <w:numPr>
                <w:ilvl w:val="0"/>
                <w:numId w:val="18"/>
              </w:numPr>
              <w:ind w:left="284" w:hanging="284"/>
              <w:rPr>
                <w:rFonts w:asciiTheme="minorHAnsi" w:hAnsiTheme="minorHAnsi" w:cstheme="minorHAnsi"/>
              </w:rPr>
            </w:pPr>
            <w:r w:rsidRPr="00F5582E">
              <w:rPr>
                <w:rFonts w:asciiTheme="minorHAnsi" w:hAnsiTheme="minorHAnsi" w:cstheme="minorHAnsi"/>
              </w:rPr>
              <w:t>Understand the regulatory framework governing employment.</w:t>
            </w:r>
          </w:p>
          <w:p w14:paraId="18EBCDAA" w14:textId="5D5075F7" w:rsidR="00F5582E" w:rsidRPr="00DB11AC" w:rsidRDefault="00F5582E" w:rsidP="00D12938">
            <w:pPr>
              <w:pStyle w:val="ListParagraph"/>
              <w:keepNext w:val="0"/>
              <w:keepLines w:val="0"/>
              <w:numPr>
                <w:ilvl w:val="0"/>
                <w:numId w:val="18"/>
              </w:numPr>
              <w:ind w:left="284" w:hanging="284"/>
              <w:rPr>
                <w:rFonts w:asciiTheme="minorHAnsi" w:hAnsiTheme="minorHAnsi" w:cstheme="minorHAnsi"/>
              </w:rPr>
            </w:pPr>
            <w:r w:rsidRPr="00F5582E">
              <w:rPr>
                <w:rFonts w:asciiTheme="minorHAnsi" w:hAnsiTheme="minorHAnsi" w:cstheme="minorHAnsi"/>
              </w:rPr>
              <w:t>An understanding of labour law and employment law jurisprudence for purposes of providing legal opinions.</w:t>
            </w:r>
          </w:p>
        </w:tc>
        <w:tc>
          <w:tcPr>
            <w:tcW w:w="883" w:type="dxa"/>
          </w:tcPr>
          <w:p w14:paraId="327ECA0B" w14:textId="77777777" w:rsidR="00F5582E" w:rsidRPr="00F5582E" w:rsidRDefault="00F5582E" w:rsidP="00F86A5F">
            <w:pPr>
              <w:pStyle w:val="ListParagraph"/>
              <w:ind w:left="284"/>
              <w:rPr>
                <w:rFonts w:asciiTheme="minorHAnsi" w:hAnsiTheme="minorHAnsi" w:cstheme="minorHAnsi"/>
              </w:rPr>
            </w:pPr>
          </w:p>
        </w:tc>
        <w:tc>
          <w:tcPr>
            <w:tcW w:w="4247" w:type="dxa"/>
          </w:tcPr>
          <w:p w14:paraId="293DC4BB" w14:textId="734ED643" w:rsidR="00F5582E" w:rsidRPr="00CF5F64" w:rsidRDefault="00F5582E" w:rsidP="00CF5F64">
            <w:pPr>
              <w:rPr>
                <w:rFonts w:asciiTheme="minorHAnsi" w:hAnsiTheme="minorHAnsi" w:cstheme="minorHAnsi"/>
              </w:rPr>
            </w:pPr>
          </w:p>
        </w:tc>
      </w:tr>
      <w:tr w:rsidR="00F5582E" w:rsidRPr="007770B9" w14:paraId="2E4F995A" w14:textId="77777777" w:rsidTr="00DB11AC">
        <w:trPr>
          <w:cantSplit/>
        </w:trPr>
        <w:tc>
          <w:tcPr>
            <w:tcW w:w="1980" w:type="dxa"/>
          </w:tcPr>
          <w:p w14:paraId="549233EE" w14:textId="77777777" w:rsidR="00F5582E" w:rsidRPr="00F5582E" w:rsidRDefault="00F5582E" w:rsidP="00D12938">
            <w:pPr>
              <w:pStyle w:val="ListParagraph"/>
              <w:keepNext w:val="0"/>
              <w:keepLines w:val="0"/>
              <w:numPr>
                <w:ilvl w:val="0"/>
                <w:numId w:val="15"/>
              </w:numPr>
              <w:ind w:left="284" w:hanging="284"/>
              <w:rPr>
                <w:rFonts w:asciiTheme="minorHAnsi" w:hAnsiTheme="minorHAnsi" w:cstheme="minorHAnsi"/>
              </w:rPr>
            </w:pPr>
            <w:r w:rsidRPr="00F5582E">
              <w:rPr>
                <w:rFonts w:asciiTheme="minorHAnsi" w:hAnsiTheme="minorHAnsi" w:cstheme="minorHAnsi"/>
              </w:rPr>
              <w:lastRenderedPageBreak/>
              <w:t>Intellectual Property Law</w:t>
            </w:r>
          </w:p>
        </w:tc>
        <w:tc>
          <w:tcPr>
            <w:tcW w:w="4500" w:type="dxa"/>
          </w:tcPr>
          <w:p w14:paraId="07DF2348" w14:textId="478E44A2" w:rsidR="00F5582E" w:rsidRPr="00F5582E" w:rsidRDefault="00F5582E" w:rsidP="00D12938">
            <w:pPr>
              <w:pStyle w:val="ListParagraph"/>
              <w:keepNext w:val="0"/>
              <w:keepLines w:val="0"/>
              <w:numPr>
                <w:ilvl w:val="0"/>
                <w:numId w:val="20"/>
              </w:numPr>
              <w:ind w:left="284" w:hanging="284"/>
              <w:rPr>
                <w:rFonts w:asciiTheme="minorHAnsi" w:hAnsiTheme="minorHAnsi" w:cstheme="minorHAnsi"/>
              </w:rPr>
            </w:pPr>
            <w:r w:rsidRPr="00F5582E">
              <w:rPr>
                <w:rFonts w:asciiTheme="minorHAnsi" w:hAnsiTheme="minorHAnsi" w:cstheme="minorHAnsi"/>
              </w:rPr>
              <w:t>Provide opinion and advice on all aspect</w:t>
            </w:r>
            <w:r w:rsidR="00DB11AC">
              <w:rPr>
                <w:rFonts w:asciiTheme="minorHAnsi" w:hAnsiTheme="minorHAnsi" w:cstheme="minorHAnsi"/>
              </w:rPr>
              <w:t>s</w:t>
            </w:r>
            <w:r w:rsidRPr="00F5582E">
              <w:rPr>
                <w:rFonts w:asciiTheme="minorHAnsi" w:hAnsiTheme="minorHAnsi" w:cstheme="minorHAnsi"/>
              </w:rPr>
              <w:t xml:space="preserve"> of intellectual property law. </w:t>
            </w:r>
          </w:p>
          <w:p w14:paraId="38CB527E" w14:textId="6151E0FF" w:rsidR="00F5582E" w:rsidRDefault="00F5582E" w:rsidP="00D12938">
            <w:pPr>
              <w:pStyle w:val="ListParagraph"/>
              <w:keepNext w:val="0"/>
              <w:keepLines w:val="0"/>
              <w:numPr>
                <w:ilvl w:val="0"/>
                <w:numId w:val="20"/>
              </w:numPr>
              <w:ind w:left="284" w:hanging="284"/>
              <w:rPr>
                <w:rFonts w:asciiTheme="minorHAnsi" w:hAnsiTheme="minorHAnsi" w:cstheme="minorHAnsi"/>
              </w:rPr>
            </w:pPr>
            <w:r w:rsidRPr="00F5582E">
              <w:rPr>
                <w:rFonts w:asciiTheme="minorHAnsi" w:hAnsiTheme="minorHAnsi" w:cstheme="minorHAnsi"/>
              </w:rPr>
              <w:t>Render all professional services required, including but not limited to drafting and/or vetting agreements</w:t>
            </w:r>
            <w:r w:rsidR="00DB11AC">
              <w:rPr>
                <w:rFonts w:asciiTheme="minorHAnsi" w:hAnsiTheme="minorHAnsi" w:cstheme="minorHAnsi"/>
              </w:rPr>
              <w:t xml:space="preserve"> (including templates for securing intellectual property rights)</w:t>
            </w:r>
            <w:r w:rsidRPr="00F5582E">
              <w:rPr>
                <w:rFonts w:asciiTheme="minorHAnsi" w:hAnsiTheme="minorHAnsi" w:cstheme="minorHAnsi"/>
              </w:rPr>
              <w:t>, registration services, etc.</w:t>
            </w:r>
          </w:p>
          <w:p w14:paraId="16593143" w14:textId="1D3190A9" w:rsidR="004A543E" w:rsidRPr="00F5582E" w:rsidRDefault="004A543E" w:rsidP="00D12938">
            <w:pPr>
              <w:pStyle w:val="ListParagraph"/>
              <w:keepNext w:val="0"/>
              <w:keepLines w:val="0"/>
              <w:numPr>
                <w:ilvl w:val="0"/>
                <w:numId w:val="20"/>
              </w:numPr>
              <w:ind w:left="284" w:hanging="284"/>
              <w:rPr>
                <w:rFonts w:asciiTheme="minorHAnsi" w:hAnsiTheme="minorHAnsi" w:cstheme="minorHAnsi"/>
              </w:rPr>
            </w:pPr>
            <w:r>
              <w:rPr>
                <w:rFonts w:asciiTheme="minorHAnsi" w:hAnsiTheme="minorHAnsi" w:cstheme="minorHAnsi"/>
              </w:rPr>
              <w:t xml:space="preserve">Provide opinion and advice on </w:t>
            </w:r>
            <w:r w:rsidR="003B320A">
              <w:rPr>
                <w:rFonts w:asciiTheme="minorHAnsi" w:hAnsiTheme="minorHAnsi" w:cstheme="minorHAnsi"/>
              </w:rPr>
              <w:t xml:space="preserve">and drafting of </w:t>
            </w:r>
            <w:r>
              <w:rPr>
                <w:rFonts w:asciiTheme="minorHAnsi" w:hAnsiTheme="minorHAnsi" w:cstheme="minorHAnsi"/>
              </w:rPr>
              <w:t>Terms of Use</w:t>
            </w:r>
            <w:r w:rsidR="009023F4">
              <w:rPr>
                <w:rFonts w:asciiTheme="minorHAnsi" w:hAnsiTheme="minorHAnsi" w:cstheme="minorHAnsi"/>
              </w:rPr>
              <w:t>, Cookie Policies</w:t>
            </w:r>
            <w:r>
              <w:rPr>
                <w:rFonts w:asciiTheme="minorHAnsi" w:hAnsiTheme="minorHAnsi" w:cstheme="minorHAnsi"/>
              </w:rPr>
              <w:t xml:space="preserve"> and Privacy Policies for websites</w:t>
            </w:r>
            <w:r w:rsidR="00481AF4">
              <w:rPr>
                <w:rFonts w:asciiTheme="minorHAnsi" w:hAnsiTheme="minorHAnsi" w:cstheme="minorHAnsi"/>
              </w:rPr>
              <w:t xml:space="preserve">, </w:t>
            </w:r>
            <w:proofErr w:type="gramStart"/>
            <w:r w:rsidR="00481AF4">
              <w:rPr>
                <w:rFonts w:asciiTheme="minorHAnsi" w:hAnsiTheme="minorHAnsi" w:cstheme="minorHAnsi"/>
              </w:rPr>
              <w:t>tools</w:t>
            </w:r>
            <w:proofErr w:type="gramEnd"/>
            <w:r w:rsidR="00481AF4">
              <w:rPr>
                <w:rFonts w:asciiTheme="minorHAnsi" w:hAnsiTheme="minorHAnsi" w:cstheme="minorHAnsi"/>
              </w:rPr>
              <w:t xml:space="preserve"> </w:t>
            </w:r>
            <w:r>
              <w:rPr>
                <w:rFonts w:asciiTheme="minorHAnsi" w:hAnsiTheme="minorHAnsi" w:cstheme="minorHAnsi"/>
              </w:rPr>
              <w:t>and databases.</w:t>
            </w:r>
          </w:p>
        </w:tc>
        <w:tc>
          <w:tcPr>
            <w:tcW w:w="3420" w:type="dxa"/>
          </w:tcPr>
          <w:p w14:paraId="4A37DCFD" w14:textId="6D264EF1" w:rsidR="00F5582E" w:rsidRPr="00F5582E" w:rsidRDefault="00F5582E" w:rsidP="003354B1">
            <w:pPr>
              <w:pStyle w:val="ListParagraph"/>
              <w:keepNext w:val="0"/>
              <w:keepLines w:val="0"/>
              <w:numPr>
                <w:ilvl w:val="0"/>
                <w:numId w:val="20"/>
              </w:numPr>
              <w:ind w:left="284" w:hanging="284"/>
              <w:rPr>
                <w:rFonts w:asciiTheme="minorHAnsi" w:hAnsiTheme="minorHAnsi" w:cstheme="minorHAnsi"/>
              </w:rPr>
            </w:pPr>
            <w:r w:rsidRPr="00F5582E">
              <w:rPr>
                <w:rFonts w:asciiTheme="minorHAnsi" w:hAnsiTheme="minorHAnsi" w:cstheme="minorHAnsi"/>
              </w:rPr>
              <w:t>Experience in providing option in intellectual property law matters.</w:t>
            </w:r>
          </w:p>
        </w:tc>
        <w:tc>
          <w:tcPr>
            <w:tcW w:w="883" w:type="dxa"/>
          </w:tcPr>
          <w:p w14:paraId="68A0DA6F" w14:textId="77777777" w:rsidR="00F5582E" w:rsidRPr="00F5582E" w:rsidRDefault="00F5582E" w:rsidP="00F86A5F">
            <w:pPr>
              <w:pStyle w:val="ListParagraph"/>
              <w:ind w:left="284"/>
              <w:rPr>
                <w:rFonts w:asciiTheme="minorHAnsi" w:hAnsiTheme="minorHAnsi" w:cstheme="minorHAnsi"/>
              </w:rPr>
            </w:pPr>
          </w:p>
        </w:tc>
        <w:tc>
          <w:tcPr>
            <w:tcW w:w="4247" w:type="dxa"/>
          </w:tcPr>
          <w:p w14:paraId="5C25B9A3" w14:textId="7F07C86C" w:rsidR="00F5582E" w:rsidRPr="00CF5F64" w:rsidRDefault="00F5582E" w:rsidP="00CF5F64">
            <w:pPr>
              <w:rPr>
                <w:rFonts w:asciiTheme="minorHAnsi" w:hAnsiTheme="minorHAnsi" w:cstheme="minorHAnsi"/>
              </w:rPr>
            </w:pPr>
          </w:p>
        </w:tc>
      </w:tr>
      <w:tr w:rsidR="00F5582E" w:rsidRPr="007770B9" w14:paraId="2774942F" w14:textId="77777777" w:rsidTr="00DB11AC">
        <w:trPr>
          <w:cantSplit/>
        </w:trPr>
        <w:tc>
          <w:tcPr>
            <w:tcW w:w="1980" w:type="dxa"/>
          </w:tcPr>
          <w:p w14:paraId="3EBAE431" w14:textId="77777777" w:rsidR="00F5582E" w:rsidRPr="00F5582E" w:rsidRDefault="00F5582E" w:rsidP="00D12938">
            <w:pPr>
              <w:pStyle w:val="ListParagraph"/>
              <w:keepNext w:val="0"/>
              <w:keepLines w:val="0"/>
              <w:numPr>
                <w:ilvl w:val="0"/>
                <w:numId w:val="15"/>
              </w:numPr>
              <w:ind w:left="284" w:hanging="284"/>
              <w:rPr>
                <w:rFonts w:asciiTheme="minorHAnsi" w:hAnsiTheme="minorHAnsi" w:cstheme="minorHAnsi"/>
              </w:rPr>
            </w:pPr>
            <w:r w:rsidRPr="00F5582E">
              <w:rPr>
                <w:rFonts w:asciiTheme="minorHAnsi" w:hAnsiTheme="minorHAnsi" w:cstheme="minorHAnsi"/>
              </w:rPr>
              <w:t>General</w:t>
            </w:r>
          </w:p>
        </w:tc>
        <w:tc>
          <w:tcPr>
            <w:tcW w:w="4500" w:type="dxa"/>
          </w:tcPr>
          <w:p w14:paraId="22D1051E" w14:textId="77777777" w:rsidR="00F5582E" w:rsidRPr="00F5582E" w:rsidRDefault="00F5582E" w:rsidP="00D12938">
            <w:pPr>
              <w:pStyle w:val="ListParagraph"/>
              <w:keepNext w:val="0"/>
              <w:keepLines w:val="0"/>
              <w:numPr>
                <w:ilvl w:val="0"/>
                <w:numId w:val="20"/>
              </w:numPr>
              <w:ind w:left="284" w:hanging="284"/>
              <w:rPr>
                <w:rFonts w:asciiTheme="minorHAnsi" w:hAnsiTheme="minorHAnsi" w:cstheme="minorHAnsi"/>
              </w:rPr>
            </w:pPr>
            <w:r w:rsidRPr="00F5582E">
              <w:rPr>
                <w:rFonts w:asciiTheme="minorHAnsi" w:hAnsiTheme="minorHAnsi" w:cstheme="minorHAnsi"/>
              </w:rPr>
              <w:t>Provide legal advice and expertise in matter of general nature.</w:t>
            </w:r>
          </w:p>
          <w:p w14:paraId="47BE1728" w14:textId="77777777" w:rsidR="00F5582E" w:rsidRPr="00F5582E" w:rsidRDefault="00F5582E" w:rsidP="00D12938">
            <w:pPr>
              <w:pStyle w:val="ListParagraph"/>
              <w:keepNext w:val="0"/>
              <w:keepLines w:val="0"/>
              <w:numPr>
                <w:ilvl w:val="0"/>
                <w:numId w:val="20"/>
              </w:numPr>
              <w:ind w:left="284" w:hanging="284"/>
              <w:rPr>
                <w:rFonts w:asciiTheme="minorHAnsi" w:hAnsiTheme="minorHAnsi" w:cstheme="minorHAnsi"/>
              </w:rPr>
            </w:pPr>
            <w:r w:rsidRPr="00F5582E">
              <w:rPr>
                <w:rFonts w:asciiTheme="minorHAnsi" w:hAnsiTheme="minorHAnsi" w:cstheme="minorHAnsi"/>
              </w:rPr>
              <w:t>Conduct due diligence exercises.</w:t>
            </w:r>
          </w:p>
          <w:p w14:paraId="628B2967" w14:textId="77777777" w:rsidR="00F5582E" w:rsidRPr="00F5582E" w:rsidRDefault="00F5582E" w:rsidP="00D12938">
            <w:pPr>
              <w:pStyle w:val="ListParagraph"/>
              <w:keepNext w:val="0"/>
              <w:keepLines w:val="0"/>
              <w:numPr>
                <w:ilvl w:val="0"/>
                <w:numId w:val="20"/>
              </w:numPr>
              <w:ind w:left="284" w:hanging="284"/>
              <w:rPr>
                <w:rFonts w:asciiTheme="minorHAnsi" w:hAnsiTheme="minorHAnsi" w:cstheme="minorHAnsi"/>
              </w:rPr>
            </w:pPr>
            <w:r w:rsidRPr="00F5582E">
              <w:rPr>
                <w:rFonts w:asciiTheme="minorHAnsi" w:hAnsiTheme="minorHAnsi" w:cstheme="minorHAnsi"/>
              </w:rPr>
              <w:t>Conduct fraud investigations.</w:t>
            </w:r>
          </w:p>
        </w:tc>
        <w:tc>
          <w:tcPr>
            <w:tcW w:w="3420" w:type="dxa"/>
          </w:tcPr>
          <w:p w14:paraId="0FC04663" w14:textId="77777777" w:rsidR="00F5582E" w:rsidRPr="00F5582E" w:rsidRDefault="00F5582E" w:rsidP="00D12938">
            <w:pPr>
              <w:pStyle w:val="ListParagraph"/>
              <w:keepNext w:val="0"/>
              <w:keepLines w:val="0"/>
              <w:numPr>
                <w:ilvl w:val="0"/>
                <w:numId w:val="20"/>
              </w:numPr>
              <w:ind w:left="284" w:hanging="284"/>
              <w:rPr>
                <w:rFonts w:asciiTheme="minorHAnsi" w:hAnsiTheme="minorHAnsi" w:cstheme="minorHAnsi"/>
              </w:rPr>
            </w:pPr>
            <w:r w:rsidRPr="00F5582E">
              <w:rPr>
                <w:rFonts w:asciiTheme="minorHAnsi" w:hAnsiTheme="minorHAnsi" w:cstheme="minorHAnsi"/>
              </w:rPr>
              <w:t>Investigation skills.</w:t>
            </w:r>
          </w:p>
          <w:p w14:paraId="5E590201" w14:textId="77777777" w:rsidR="00F5582E" w:rsidRPr="00F5582E" w:rsidRDefault="00F5582E" w:rsidP="00D12938">
            <w:pPr>
              <w:pStyle w:val="ListParagraph"/>
              <w:keepNext w:val="0"/>
              <w:keepLines w:val="0"/>
              <w:numPr>
                <w:ilvl w:val="0"/>
                <w:numId w:val="20"/>
              </w:numPr>
              <w:ind w:left="284" w:hanging="284"/>
              <w:rPr>
                <w:rFonts w:asciiTheme="minorHAnsi" w:hAnsiTheme="minorHAnsi" w:cstheme="minorHAnsi"/>
              </w:rPr>
            </w:pPr>
            <w:r w:rsidRPr="00F5582E">
              <w:rPr>
                <w:rFonts w:asciiTheme="minorHAnsi" w:hAnsiTheme="minorHAnsi" w:cstheme="minorHAnsi"/>
              </w:rPr>
              <w:t>Knowledge of criminal law.</w:t>
            </w:r>
          </w:p>
        </w:tc>
        <w:tc>
          <w:tcPr>
            <w:tcW w:w="883" w:type="dxa"/>
          </w:tcPr>
          <w:p w14:paraId="62BECF4F" w14:textId="77777777" w:rsidR="00F5582E" w:rsidRPr="00F5582E" w:rsidRDefault="00F5582E" w:rsidP="00F86A5F">
            <w:pPr>
              <w:pStyle w:val="ListParagraph"/>
              <w:ind w:left="284"/>
              <w:rPr>
                <w:rFonts w:asciiTheme="minorHAnsi" w:hAnsiTheme="minorHAnsi" w:cstheme="minorHAnsi"/>
              </w:rPr>
            </w:pPr>
          </w:p>
        </w:tc>
        <w:tc>
          <w:tcPr>
            <w:tcW w:w="4247" w:type="dxa"/>
          </w:tcPr>
          <w:p w14:paraId="17AEC97E" w14:textId="7DE8B042" w:rsidR="00F5582E" w:rsidRPr="00CF5F64" w:rsidRDefault="00F5582E" w:rsidP="00CF5F64">
            <w:pPr>
              <w:rPr>
                <w:rFonts w:asciiTheme="minorHAnsi" w:hAnsiTheme="minorHAnsi" w:cstheme="minorHAnsi"/>
              </w:rPr>
            </w:pPr>
          </w:p>
        </w:tc>
      </w:tr>
    </w:tbl>
    <w:p w14:paraId="3E658566" w14:textId="77777777" w:rsidR="007770B9" w:rsidRPr="007770B9" w:rsidRDefault="007770B9" w:rsidP="007770B9">
      <w:pPr>
        <w:rPr>
          <w:rFonts w:asciiTheme="minorHAnsi" w:hAnsiTheme="minorHAnsi" w:cstheme="minorHAnsi"/>
          <w:sz w:val="22"/>
          <w:szCs w:val="22"/>
        </w:rPr>
      </w:pPr>
    </w:p>
    <w:p w14:paraId="7BC362C0" w14:textId="77777777" w:rsidR="001A0C09" w:rsidRPr="00E96A84" w:rsidRDefault="001A0C09" w:rsidP="001A0C09">
      <w:pPr>
        <w:spacing w:before="120" w:after="120"/>
        <w:ind w:left="360"/>
        <w:rPr>
          <w:rFonts w:ascii="Calibri" w:eastAsia="Calibri" w:hAnsi="Calibri" w:cs="Calibri"/>
          <w:sz w:val="22"/>
          <w:szCs w:val="22"/>
          <w:lang w:val="en-US"/>
        </w:rPr>
      </w:pPr>
    </w:p>
    <w:p w14:paraId="6F9B9CBD" w14:textId="77777777" w:rsidR="00F5582E" w:rsidRDefault="00F5582E" w:rsidP="00D12938">
      <w:pPr>
        <w:numPr>
          <w:ilvl w:val="0"/>
          <w:numId w:val="21"/>
        </w:numPr>
        <w:spacing w:before="120" w:after="120"/>
        <w:rPr>
          <w:rFonts w:ascii="Calibri" w:hAnsi="Calibri" w:cs="Calibri"/>
          <w:sz w:val="22"/>
          <w:szCs w:val="22"/>
          <w:u w:val="single"/>
          <w:lang w:val="en-US"/>
        </w:rPr>
        <w:sectPr w:rsidR="00F5582E" w:rsidSect="00F5582E">
          <w:pgSz w:w="16834" w:h="11909" w:orient="landscape" w:code="9"/>
          <w:pgMar w:top="1134" w:right="958" w:bottom="1134" w:left="567" w:header="720" w:footer="142" w:gutter="0"/>
          <w:cols w:space="720"/>
          <w:docGrid w:linePitch="272"/>
        </w:sectPr>
      </w:pPr>
    </w:p>
    <w:p w14:paraId="3C9F561D" w14:textId="1187627D" w:rsidR="00F5582E" w:rsidRPr="004645C6" w:rsidRDefault="00F5582E" w:rsidP="00F5582E">
      <w:pPr>
        <w:spacing w:before="120" w:after="120"/>
        <w:ind w:left="360"/>
        <w:rPr>
          <w:rFonts w:asciiTheme="minorHAnsi" w:eastAsia="Calibri" w:hAnsiTheme="minorHAnsi" w:cstheme="minorHAnsi"/>
          <w:b/>
          <w:bCs/>
          <w:sz w:val="22"/>
          <w:szCs w:val="22"/>
          <w:lang w:val="en-US"/>
        </w:rPr>
      </w:pPr>
      <w:r w:rsidRPr="004645C6">
        <w:rPr>
          <w:rFonts w:asciiTheme="minorHAnsi" w:eastAsia="Calibri" w:hAnsiTheme="minorHAnsi" w:cstheme="minorHAnsi"/>
          <w:b/>
          <w:bCs/>
          <w:sz w:val="22"/>
          <w:szCs w:val="22"/>
          <w:lang w:val="en-US"/>
        </w:rPr>
        <w:lastRenderedPageBreak/>
        <w:t xml:space="preserve">Part </w:t>
      </w:r>
      <w:r w:rsidR="004645C6" w:rsidRPr="004645C6">
        <w:rPr>
          <w:rFonts w:asciiTheme="minorHAnsi" w:eastAsia="Calibri" w:hAnsiTheme="minorHAnsi" w:cstheme="minorHAnsi"/>
          <w:b/>
          <w:bCs/>
          <w:sz w:val="22"/>
          <w:szCs w:val="22"/>
          <w:lang w:val="en-US"/>
        </w:rPr>
        <w:t>4</w:t>
      </w:r>
      <w:r w:rsidR="00267B24">
        <w:rPr>
          <w:rFonts w:asciiTheme="minorHAnsi" w:eastAsia="Calibri" w:hAnsiTheme="minorHAnsi" w:cstheme="minorHAnsi"/>
          <w:b/>
          <w:bCs/>
          <w:sz w:val="22"/>
          <w:szCs w:val="22"/>
          <w:lang w:val="en-US"/>
        </w:rPr>
        <w:t>.</w:t>
      </w:r>
      <w:r w:rsidRPr="004645C6">
        <w:rPr>
          <w:rFonts w:asciiTheme="minorHAnsi" w:eastAsia="Calibri" w:hAnsiTheme="minorHAnsi" w:cstheme="minorHAnsi"/>
          <w:b/>
          <w:bCs/>
          <w:sz w:val="22"/>
          <w:szCs w:val="22"/>
          <w:lang w:val="en-US"/>
        </w:rPr>
        <w:t xml:space="preserve"> </w:t>
      </w:r>
      <w:r w:rsidR="004645C6" w:rsidRPr="004645C6">
        <w:rPr>
          <w:rFonts w:asciiTheme="minorHAnsi" w:eastAsia="Calibri" w:hAnsiTheme="minorHAnsi" w:cstheme="minorHAnsi"/>
          <w:b/>
          <w:bCs/>
          <w:sz w:val="22"/>
          <w:szCs w:val="22"/>
          <w:lang w:val="en-US"/>
        </w:rPr>
        <w:t>FINANCIAL PROPOSAL</w:t>
      </w:r>
    </w:p>
    <w:tbl>
      <w:tblPr>
        <w:tblW w:w="0" w:type="auto"/>
        <w:tblInd w:w="360" w:type="dxa"/>
        <w:tblCellMar>
          <w:left w:w="0" w:type="dxa"/>
          <w:right w:w="0" w:type="dxa"/>
        </w:tblCellMar>
        <w:tblLook w:val="04A0" w:firstRow="1" w:lastRow="0" w:firstColumn="1" w:lastColumn="0" w:noHBand="0" w:noVBand="1"/>
      </w:tblPr>
      <w:tblGrid>
        <w:gridCol w:w="8646"/>
      </w:tblGrid>
      <w:tr w:rsidR="00F5582E" w:rsidRPr="00E96A84" w14:paraId="6396DB31" w14:textId="77777777" w:rsidTr="00F86A5F">
        <w:tc>
          <w:tcPr>
            <w:tcW w:w="86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B76C2E" w14:textId="42B7B100" w:rsidR="00F5582E" w:rsidRDefault="00F5582E" w:rsidP="00F86A5F">
            <w:pPr>
              <w:spacing w:before="120" w:after="120"/>
              <w:jc w:val="both"/>
              <w:rPr>
                <w:rFonts w:asciiTheme="minorHAnsi" w:hAnsiTheme="minorHAnsi" w:cstheme="minorBidi"/>
                <w:sz w:val="22"/>
                <w:szCs w:val="22"/>
                <w:lang w:val="en-GB"/>
              </w:rPr>
            </w:pPr>
            <w:r>
              <w:rPr>
                <w:rFonts w:asciiTheme="minorHAnsi" w:hAnsiTheme="minorHAnsi" w:cstheme="minorBidi"/>
                <w:sz w:val="22"/>
                <w:szCs w:val="22"/>
                <w:lang w:val="en-GB"/>
              </w:rPr>
              <w:t xml:space="preserve">Please provide a complete listing of </w:t>
            </w:r>
            <w:proofErr w:type="gramStart"/>
            <w:r>
              <w:rPr>
                <w:rFonts w:asciiTheme="minorHAnsi" w:hAnsiTheme="minorHAnsi" w:cstheme="minorBidi"/>
                <w:sz w:val="22"/>
                <w:szCs w:val="22"/>
                <w:lang w:val="en-GB"/>
              </w:rPr>
              <w:t>all of</w:t>
            </w:r>
            <w:proofErr w:type="gramEnd"/>
            <w:r>
              <w:rPr>
                <w:rFonts w:asciiTheme="minorHAnsi" w:hAnsiTheme="minorHAnsi" w:cstheme="minorBidi"/>
                <w:sz w:val="22"/>
                <w:szCs w:val="22"/>
                <w:lang w:val="en-GB"/>
              </w:rPr>
              <w:t xml:space="preserve"> </w:t>
            </w:r>
            <w:r w:rsidRPr="0260E2D9">
              <w:rPr>
                <w:rFonts w:asciiTheme="minorHAnsi" w:hAnsiTheme="minorHAnsi" w:cstheme="minorBidi"/>
                <w:sz w:val="22"/>
                <w:szCs w:val="22"/>
                <w:lang w:val="en-GB"/>
              </w:rPr>
              <w:t>your service fees</w:t>
            </w:r>
            <w:r>
              <w:rPr>
                <w:rFonts w:asciiTheme="minorHAnsi" w:hAnsiTheme="minorHAnsi" w:cstheme="minorBidi"/>
                <w:sz w:val="22"/>
                <w:szCs w:val="22"/>
                <w:lang w:val="en-GB"/>
              </w:rPr>
              <w:t xml:space="preserve">, including the </w:t>
            </w:r>
            <w:r w:rsidRPr="0260E2D9">
              <w:rPr>
                <w:rFonts w:asciiTheme="minorHAnsi" w:hAnsiTheme="minorHAnsi" w:cstheme="minorBidi"/>
                <w:sz w:val="22"/>
                <w:szCs w:val="22"/>
                <w:lang w:val="en-GB"/>
              </w:rPr>
              <w:t xml:space="preserve">cost </w:t>
            </w:r>
            <w:r w:rsidR="00840C5F">
              <w:rPr>
                <w:rFonts w:asciiTheme="minorHAnsi" w:hAnsiTheme="minorHAnsi" w:cstheme="minorBidi"/>
                <w:sz w:val="22"/>
                <w:szCs w:val="22"/>
                <w:lang w:val="en-GB"/>
              </w:rPr>
              <w:t xml:space="preserve">per hour at various levels of seniority </w:t>
            </w:r>
            <w:r w:rsidRPr="0260E2D9">
              <w:rPr>
                <w:rFonts w:asciiTheme="minorHAnsi" w:hAnsiTheme="minorHAnsi" w:cstheme="minorBidi"/>
                <w:sz w:val="22"/>
                <w:szCs w:val="22"/>
                <w:lang w:val="en-GB"/>
              </w:rPr>
              <w:t>of providing the services outlined in the Terms of Reference.</w:t>
            </w:r>
            <w:r>
              <w:rPr>
                <w:rFonts w:asciiTheme="minorHAnsi" w:hAnsiTheme="minorHAnsi" w:cstheme="minorBidi"/>
                <w:sz w:val="22"/>
                <w:szCs w:val="22"/>
                <w:lang w:val="en-GB"/>
              </w:rPr>
              <w:t xml:space="preserve"> </w:t>
            </w:r>
          </w:p>
          <w:p w14:paraId="2B0B7E60" w14:textId="1E17BA01" w:rsidR="00F5582E" w:rsidRDefault="00F5582E" w:rsidP="00F86A5F">
            <w:pPr>
              <w:spacing w:before="120" w:after="120"/>
              <w:jc w:val="both"/>
              <w:rPr>
                <w:rFonts w:asciiTheme="minorHAnsi" w:hAnsiTheme="minorHAnsi" w:cstheme="minorBidi"/>
                <w:sz w:val="22"/>
                <w:szCs w:val="22"/>
                <w:lang w:val="en-GB"/>
              </w:rPr>
            </w:pPr>
            <w:r>
              <w:rPr>
                <w:rFonts w:asciiTheme="minorHAnsi" w:hAnsiTheme="minorHAnsi" w:cstheme="minorBidi"/>
                <w:sz w:val="22"/>
                <w:szCs w:val="22"/>
                <w:lang w:val="en-GB"/>
              </w:rPr>
              <w:t>Please ensure that you provide a basis for the expected increase in fees and how this will be calculated year on year, including the date that any increase will be applied. If needed, to ensure a fair comparison between bids</w:t>
            </w:r>
            <w:r w:rsidR="00EE6A69">
              <w:rPr>
                <w:rFonts w:asciiTheme="minorHAnsi" w:hAnsiTheme="minorHAnsi" w:cstheme="minorBidi"/>
                <w:sz w:val="22"/>
                <w:szCs w:val="22"/>
                <w:lang w:val="en-GB"/>
              </w:rPr>
              <w:t>,</w:t>
            </w:r>
            <w:r>
              <w:rPr>
                <w:rFonts w:asciiTheme="minorHAnsi" w:hAnsiTheme="minorHAnsi" w:cstheme="minorBidi"/>
                <w:sz w:val="22"/>
                <w:szCs w:val="22"/>
                <w:lang w:val="en-GB"/>
              </w:rPr>
              <w:t xml:space="preserve"> we will adjust the basis.</w:t>
            </w:r>
          </w:p>
          <w:p w14:paraId="72FBE21E" w14:textId="77777777" w:rsidR="00F5582E" w:rsidRDefault="00F5582E" w:rsidP="00F86A5F">
            <w:pPr>
              <w:spacing w:before="120" w:after="120"/>
              <w:jc w:val="both"/>
              <w:rPr>
                <w:rFonts w:asciiTheme="minorHAnsi" w:hAnsiTheme="minorHAnsi" w:cstheme="minorBidi"/>
                <w:sz w:val="22"/>
                <w:szCs w:val="22"/>
                <w:lang w:val="en-GB"/>
              </w:rPr>
            </w:pPr>
            <w:r>
              <w:rPr>
                <w:rFonts w:asciiTheme="minorHAnsi" w:hAnsiTheme="minorHAnsi" w:cstheme="minorBidi"/>
                <w:sz w:val="22"/>
                <w:szCs w:val="22"/>
                <w:lang w:val="en-GB"/>
              </w:rPr>
              <w:t>Please also indicate if the fees reflected will be amended based on any levels of activity – i.e., are the fees based on an expected minimum level of activity.</w:t>
            </w:r>
          </w:p>
          <w:p w14:paraId="441E9069" w14:textId="77777777" w:rsidR="00F5582E" w:rsidRPr="00E96A84" w:rsidRDefault="00F5582E" w:rsidP="00F86A5F">
            <w:pPr>
              <w:spacing w:before="120" w:after="120"/>
              <w:jc w:val="both"/>
              <w:rPr>
                <w:rFonts w:ascii="Calibri" w:hAnsi="Calibri" w:cs="Calibri"/>
                <w:sz w:val="22"/>
                <w:szCs w:val="22"/>
                <w:lang w:val="en-US"/>
              </w:rPr>
            </w:pPr>
            <w:r>
              <w:rPr>
                <w:rFonts w:ascii="Calibri" w:hAnsi="Calibri" w:cstheme="minorBidi"/>
                <w:sz w:val="22"/>
                <w:szCs w:val="22"/>
                <w:lang w:val="en-GB"/>
              </w:rPr>
              <w:t>Financial proposals must be in EUR and be inclusive of all applicable taxes.</w:t>
            </w:r>
          </w:p>
        </w:tc>
      </w:tr>
    </w:tbl>
    <w:p w14:paraId="11B05949" w14:textId="58C09832" w:rsidR="001A0C09" w:rsidRPr="00E96A84" w:rsidRDefault="001A0C09" w:rsidP="00D12938">
      <w:pPr>
        <w:numPr>
          <w:ilvl w:val="0"/>
          <w:numId w:val="21"/>
        </w:numPr>
        <w:spacing w:before="120" w:after="120"/>
        <w:rPr>
          <w:rFonts w:ascii="Calibri" w:hAnsi="Calibri" w:cs="Calibri"/>
          <w:sz w:val="22"/>
          <w:szCs w:val="22"/>
          <w:u w:val="single"/>
          <w:lang w:val="en-US"/>
        </w:rPr>
      </w:pPr>
      <w:r w:rsidRPr="00E96A84">
        <w:rPr>
          <w:rFonts w:ascii="Calibri" w:hAnsi="Calibri" w:cs="Calibri"/>
          <w:sz w:val="22"/>
          <w:szCs w:val="22"/>
          <w:u w:val="single"/>
          <w:lang w:val="en-US"/>
        </w:rPr>
        <w:t>Deliverables and Reporting requirements</w:t>
      </w:r>
    </w:p>
    <w:p w14:paraId="2A070AC7" w14:textId="76AAA08A" w:rsidR="001A0C09" w:rsidRDefault="00AA7558" w:rsidP="001A0C09">
      <w:pPr>
        <w:spacing w:before="120" w:after="120"/>
        <w:ind w:left="720"/>
        <w:rPr>
          <w:rFonts w:ascii="Calibri" w:hAnsi="Calibri" w:cs="Calibri"/>
          <w:sz w:val="22"/>
          <w:szCs w:val="22"/>
          <w:u w:val="single"/>
          <w:lang w:val="en-US"/>
        </w:rPr>
      </w:pPr>
      <w:r>
        <w:rPr>
          <w:rFonts w:ascii="Calibri" w:eastAsia="Calibri" w:hAnsi="Calibri" w:cs="Calibri"/>
          <w:sz w:val="22"/>
          <w:szCs w:val="22"/>
          <w:lang w:val="en-US"/>
        </w:rPr>
        <w:t xml:space="preserve">Reporting will be required on an ad hoc, case by case basis on matters as they arise. Specific </w:t>
      </w:r>
      <w:r w:rsidR="000F1A64">
        <w:rPr>
          <w:rFonts w:ascii="Calibri" w:eastAsia="Calibri" w:hAnsi="Calibri" w:cs="Calibri"/>
          <w:sz w:val="22"/>
          <w:szCs w:val="22"/>
          <w:lang w:val="en-US"/>
        </w:rPr>
        <w:t>T</w:t>
      </w:r>
      <w:r>
        <w:rPr>
          <w:rFonts w:ascii="Calibri" w:eastAsia="Calibri" w:hAnsi="Calibri" w:cs="Calibri"/>
          <w:sz w:val="22"/>
          <w:szCs w:val="22"/>
          <w:lang w:val="en-US"/>
        </w:rPr>
        <w:t>erms of Reference</w:t>
      </w:r>
      <w:r w:rsidR="000F1A64">
        <w:rPr>
          <w:rFonts w:ascii="Calibri" w:eastAsia="Calibri" w:hAnsi="Calibri" w:cs="Calibri"/>
          <w:sz w:val="22"/>
          <w:szCs w:val="22"/>
          <w:lang w:val="en-US"/>
        </w:rPr>
        <w:t xml:space="preserve"> (ToRs) </w:t>
      </w:r>
      <w:r>
        <w:rPr>
          <w:rFonts w:ascii="Calibri" w:eastAsia="Calibri" w:hAnsi="Calibri" w:cs="Calibri"/>
          <w:sz w:val="22"/>
          <w:szCs w:val="22"/>
          <w:lang w:val="en-US"/>
        </w:rPr>
        <w:t xml:space="preserve">will be </w:t>
      </w:r>
      <w:r w:rsidR="000F1A64">
        <w:rPr>
          <w:rFonts w:ascii="Calibri" w:eastAsia="Calibri" w:hAnsi="Calibri" w:cs="Calibri"/>
          <w:sz w:val="22"/>
          <w:szCs w:val="22"/>
          <w:lang w:val="en-US"/>
        </w:rPr>
        <w:t>drafted</w:t>
      </w:r>
      <w:r>
        <w:rPr>
          <w:rFonts w:ascii="Calibri" w:eastAsia="Calibri" w:hAnsi="Calibri" w:cs="Calibri"/>
          <w:sz w:val="22"/>
          <w:szCs w:val="22"/>
          <w:lang w:val="en-US"/>
        </w:rPr>
        <w:t xml:space="preserve"> for each assignment with agreed fees, </w:t>
      </w:r>
      <w:proofErr w:type="gramStart"/>
      <w:r>
        <w:rPr>
          <w:rFonts w:ascii="Calibri" w:eastAsia="Calibri" w:hAnsi="Calibri" w:cs="Calibri"/>
          <w:sz w:val="22"/>
          <w:szCs w:val="22"/>
          <w:lang w:val="en-US"/>
        </w:rPr>
        <w:t>deliverables</w:t>
      </w:r>
      <w:proofErr w:type="gramEnd"/>
      <w:r>
        <w:rPr>
          <w:rFonts w:ascii="Calibri" w:eastAsia="Calibri" w:hAnsi="Calibri" w:cs="Calibri"/>
          <w:sz w:val="22"/>
          <w:szCs w:val="22"/>
          <w:lang w:val="en-US"/>
        </w:rPr>
        <w:t xml:space="preserve"> and reporting dates.</w:t>
      </w:r>
      <w:r w:rsidR="000F1A64">
        <w:rPr>
          <w:rFonts w:ascii="Calibri" w:eastAsia="Calibri" w:hAnsi="Calibri" w:cs="Calibri"/>
          <w:sz w:val="22"/>
          <w:szCs w:val="22"/>
          <w:lang w:val="en-US"/>
        </w:rPr>
        <w:t xml:space="preserve"> This agreed ToR will be the subject of a service order.</w:t>
      </w:r>
    </w:p>
    <w:p w14:paraId="6B354A15" w14:textId="77777777" w:rsidR="001A0C09" w:rsidRPr="00E96A84" w:rsidRDefault="001A0C09" w:rsidP="00D12938">
      <w:pPr>
        <w:numPr>
          <w:ilvl w:val="0"/>
          <w:numId w:val="21"/>
        </w:numPr>
        <w:spacing w:before="120" w:after="120"/>
        <w:rPr>
          <w:rFonts w:ascii="Calibri" w:hAnsi="Calibri" w:cs="Calibri"/>
          <w:sz w:val="22"/>
          <w:szCs w:val="22"/>
          <w:u w:val="single"/>
          <w:lang w:val="en-US"/>
        </w:rPr>
      </w:pPr>
      <w:r w:rsidRPr="00E96A84">
        <w:rPr>
          <w:rFonts w:ascii="Calibri" w:hAnsi="Calibri" w:cs="Calibri"/>
          <w:sz w:val="22"/>
          <w:szCs w:val="22"/>
          <w:u w:val="single"/>
          <w:lang w:val="en-US"/>
        </w:rPr>
        <w:t>Management and Organisation</w:t>
      </w:r>
    </w:p>
    <w:p w14:paraId="21FDA675" w14:textId="38ACFFE0" w:rsidR="000F1A64" w:rsidRDefault="001A0C09" w:rsidP="001A0C09">
      <w:pPr>
        <w:spacing w:before="120" w:after="120"/>
        <w:ind w:left="720"/>
        <w:rPr>
          <w:rFonts w:ascii="Calibri" w:eastAsia="Calibri" w:hAnsi="Calibri" w:cs="Calibri"/>
          <w:sz w:val="22"/>
          <w:szCs w:val="22"/>
          <w:lang w:val="en-US"/>
        </w:rPr>
      </w:pPr>
      <w:r w:rsidRPr="00E96A84">
        <w:rPr>
          <w:rFonts w:ascii="Calibri" w:eastAsia="Calibri" w:hAnsi="Calibri" w:cs="Calibri"/>
          <w:sz w:val="22"/>
          <w:szCs w:val="22"/>
          <w:lang w:val="en-US"/>
        </w:rPr>
        <w:t xml:space="preserve">The </w:t>
      </w:r>
      <w:r w:rsidR="0086379B">
        <w:rPr>
          <w:rFonts w:ascii="Calibri" w:eastAsia="Calibri" w:hAnsi="Calibri" w:cs="Calibri"/>
          <w:sz w:val="22"/>
          <w:szCs w:val="22"/>
          <w:lang w:val="en-US"/>
        </w:rPr>
        <w:t xml:space="preserve">individuals/firms contracted </w:t>
      </w:r>
      <w:r w:rsidRPr="00E96A84">
        <w:rPr>
          <w:rFonts w:ascii="Calibri" w:eastAsia="Calibri" w:hAnsi="Calibri" w:cs="Calibri"/>
          <w:sz w:val="22"/>
          <w:szCs w:val="22"/>
          <w:lang w:val="en-US"/>
        </w:rPr>
        <w:t xml:space="preserve">will provide a wide range of </w:t>
      </w:r>
      <w:r w:rsidR="0086379B">
        <w:rPr>
          <w:rFonts w:ascii="Calibri" w:eastAsia="Calibri" w:hAnsi="Calibri" w:cs="Calibri"/>
          <w:sz w:val="22"/>
          <w:szCs w:val="22"/>
          <w:lang w:val="en-US"/>
        </w:rPr>
        <w:t>Legal</w:t>
      </w:r>
      <w:r w:rsidRPr="00E96A84">
        <w:rPr>
          <w:rFonts w:ascii="Calibri" w:eastAsia="Calibri" w:hAnsi="Calibri" w:cs="Calibri"/>
          <w:sz w:val="22"/>
          <w:szCs w:val="22"/>
          <w:lang w:val="en-US"/>
        </w:rPr>
        <w:t xml:space="preserve"> Services and should have the capacity to handle </w:t>
      </w:r>
      <w:r w:rsidR="0086379B">
        <w:rPr>
          <w:rFonts w:ascii="Calibri" w:eastAsia="Calibri" w:hAnsi="Calibri" w:cs="Calibri"/>
          <w:sz w:val="22"/>
          <w:szCs w:val="22"/>
          <w:lang w:val="en-US"/>
        </w:rPr>
        <w:t>these as they arise.</w:t>
      </w:r>
      <w:r w:rsidR="00CC0819">
        <w:rPr>
          <w:rFonts w:ascii="Calibri" w:eastAsia="Calibri" w:hAnsi="Calibri" w:cs="Calibri"/>
          <w:sz w:val="22"/>
          <w:szCs w:val="22"/>
          <w:lang w:val="en-US"/>
        </w:rPr>
        <w:t xml:space="preserve"> </w:t>
      </w:r>
      <w:r w:rsidR="000F1A64">
        <w:rPr>
          <w:rFonts w:ascii="Calibri" w:eastAsia="Calibri" w:hAnsi="Calibri" w:cs="Calibri"/>
          <w:sz w:val="22"/>
          <w:szCs w:val="22"/>
          <w:lang w:val="en-US"/>
        </w:rPr>
        <w:t xml:space="preserve">Not all individuals / firms are required to have expertise in </w:t>
      </w:r>
      <w:proofErr w:type="spellStart"/>
      <w:r w:rsidR="000F1A64">
        <w:rPr>
          <w:rFonts w:ascii="Calibri" w:eastAsia="Calibri" w:hAnsi="Calibri" w:cs="Calibri"/>
          <w:sz w:val="22"/>
          <w:szCs w:val="22"/>
          <w:lang w:val="en-US"/>
        </w:rPr>
        <w:t>al</w:t>
      </w:r>
      <w:proofErr w:type="spellEnd"/>
      <w:r w:rsidR="000F1A64">
        <w:rPr>
          <w:rFonts w:ascii="Calibri" w:eastAsia="Calibri" w:hAnsi="Calibri" w:cs="Calibri"/>
          <w:sz w:val="22"/>
          <w:szCs w:val="22"/>
          <w:lang w:val="en-US"/>
        </w:rPr>
        <w:t xml:space="preserve"> of the areas listed above</w:t>
      </w:r>
      <w:r w:rsidR="009973A3">
        <w:rPr>
          <w:rFonts w:ascii="Calibri" w:eastAsia="Calibri" w:hAnsi="Calibri" w:cs="Calibri"/>
          <w:sz w:val="22"/>
          <w:szCs w:val="22"/>
          <w:lang w:val="en-US"/>
        </w:rPr>
        <w:t>, however work in a specific area will not be allocated to those that do not confirm that they have the capacity in that area.</w:t>
      </w:r>
    </w:p>
    <w:p w14:paraId="0FE1A97A" w14:textId="7A080D92" w:rsidR="001A0C09" w:rsidRPr="00E96A84" w:rsidRDefault="00CC0819" w:rsidP="001A0C09">
      <w:pPr>
        <w:spacing w:before="120" w:after="120"/>
        <w:ind w:left="720"/>
        <w:rPr>
          <w:rFonts w:ascii="Calibri" w:eastAsia="Calibri" w:hAnsi="Calibri" w:cs="Calibri"/>
          <w:sz w:val="22"/>
          <w:szCs w:val="22"/>
          <w:lang w:val="en-US"/>
        </w:rPr>
      </w:pPr>
      <w:r>
        <w:rPr>
          <w:rFonts w:ascii="Calibri" w:eastAsia="Calibri" w:hAnsi="Calibri" w:cs="Calibri"/>
          <w:sz w:val="22"/>
          <w:szCs w:val="22"/>
          <w:lang w:val="en-US"/>
        </w:rPr>
        <w:t xml:space="preserve">They </w:t>
      </w:r>
      <w:r w:rsidR="001A0C09" w:rsidRPr="00E96A84">
        <w:rPr>
          <w:rFonts w:ascii="Calibri" w:eastAsia="Calibri" w:hAnsi="Calibri" w:cs="Calibri"/>
          <w:sz w:val="22"/>
          <w:szCs w:val="22"/>
          <w:lang w:val="en-US"/>
        </w:rPr>
        <w:t>shall have the following minimum qualifications:</w:t>
      </w:r>
    </w:p>
    <w:p w14:paraId="389E3867" w14:textId="66D9B9D8" w:rsidR="001A0C09" w:rsidRPr="00E96A84" w:rsidRDefault="001A0C09" w:rsidP="00D12938">
      <w:pPr>
        <w:numPr>
          <w:ilvl w:val="0"/>
          <w:numId w:val="22"/>
        </w:numPr>
        <w:spacing w:before="120" w:after="120"/>
        <w:rPr>
          <w:rFonts w:ascii="Calibri" w:hAnsi="Calibri" w:cs="Calibri"/>
          <w:sz w:val="22"/>
          <w:szCs w:val="22"/>
          <w:lang w:val="en-US"/>
        </w:rPr>
      </w:pPr>
      <w:r w:rsidRPr="00E96A84">
        <w:rPr>
          <w:rFonts w:ascii="Calibri" w:hAnsi="Calibri" w:cs="Calibri"/>
          <w:sz w:val="22"/>
          <w:szCs w:val="22"/>
          <w:lang w:val="en-US"/>
        </w:rPr>
        <w:t>Experienced and maintain a good track record in serving international organizations, embassies and medium to large multinational corporations with reasonably high travel volumes</w:t>
      </w:r>
      <w:r>
        <w:rPr>
          <w:rFonts w:ascii="Calibri" w:hAnsi="Calibri" w:cs="Calibri"/>
          <w:sz w:val="22"/>
          <w:szCs w:val="22"/>
          <w:lang w:val="en-US"/>
        </w:rPr>
        <w:t>.</w:t>
      </w:r>
    </w:p>
    <w:p w14:paraId="28E68F6D" w14:textId="49BB73E7" w:rsidR="001A0C09" w:rsidRPr="00E96A84" w:rsidRDefault="001A0C09" w:rsidP="00D12938">
      <w:pPr>
        <w:numPr>
          <w:ilvl w:val="0"/>
          <w:numId w:val="22"/>
        </w:numPr>
        <w:spacing w:before="120" w:after="120"/>
        <w:rPr>
          <w:rFonts w:ascii="Calibri" w:hAnsi="Calibri" w:cs="Calibri"/>
          <w:sz w:val="22"/>
          <w:szCs w:val="22"/>
          <w:lang w:val="en-US"/>
        </w:rPr>
      </w:pPr>
      <w:r w:rsidRPr="00E96A84">
        <w:rPr>
          <w:rFonts w:ascii="Calibri" w:hAnsi="Calibri" w:cs="Calibri"/>
          <w:sz w:val="22"/>
          <w:szCs w:val="22"/>
          <w:lang w:val="en-US"/>
        </w:rPr>
        <w:t xml:space="preserve">Employ highly qualified competent and experienced </w:t>
      </w:r>
      <w:r w:rsidR="00CC0819">
        <w:rPr>
          <w:rFonts w:ascii="Calibri" w:hAnsi="Calibri" w:cs="Calibri"/>
          <w:sz w:val="22"/>
          <w:szCs w:val="22"/>
          <w:lang w:val="en-US"/>
        </w:rPr>
        <w:t>professional staff</w:t>
      </w:r>
      <w:r>
        <w:rPr>
          <w:rFonts w:ascii="Calibri" w:hAnsi="Calibri" w:cs="Calibri"/>
          <w:sz w:val="22"/>
          <w:szCs w:val="22"/>
          <w:lang w:val="en-US"/>
        </w:rPr>
        <w:t>.</w:t>
      </w:r>
    </w:p>
    <w:p w14:paraId="3019116E" w14:textId="77777777" w:rsidR="001A0C09" w:rsidRPr="00E96A84" w:rsidRDefault="001A0C09" w:rsidP="00D12938">
      <w:pPr>
        <w:numPr>
          <w:ilvl w:val="0"/>
          <w:numId w:val="22"/>
        </w:numPr>
        <w:spacing w:before="120" w:after="120"/>
        <w:rPr>
          <w:rFonts w:ascii="Calibri" w:hAnsi="Calibri" w:cs="Calibri"/>
          <w:sz w:val="22"/>
          <w:szCs w:val="22"/>
          <w:lang w:val="en-US"/>
        </w:rPr>
      </w:pPr>
      <w:r w:rsidRPr="00E96A84">
        <w:rPr>
          <w:rFonts w:ascii="Calibri" w:hAnsi="Calibri" w:cs="Calibri"/>
          <w:sz w:val="22"/>
          <w:szCs w:val="22"/>
          <w:lang w:val="en-US"/>
        </w:rPr>
        <w:t>Financially stable</w:t>
      </w:r>
      <w:r>
        <w:rPr>
          <w:rFonts w:ascii="Calibri" w:hAnsi="Calibri" w:cs="Calibri"/>
          <w:sz w:val="22"/>
          <w:szCs w:val="22"/>
          <w:lang w:val="en-US"/>
        </w:rPr>
        <w:t>.</w:t>
      </w:r>
    </w:p>
    <w:p w14:paraId="4CBE71B7" w14:textId="4F5C9F3A" w:rsidR="001A0C09" w:rsidRPr="00E96A84" w:rsidRDefault="002712A3" w:rsidP="00D12938">
      <w:pPr>
        <w:numPr>
          <w:ilvl w:val="0"/>
          <w:numId w:val="22"/>
        </w:numPr>
        <w:spacing w:before="120" w:after="120"/>
        <w:rPr>
          <w:rFonts w:ascii="Calibri" w:hAnsi="Calibri" w:cs="Calibri"/>
          <w:sz w:val="22"/>
          <w:szCs w:val="22"/>
          <w:lang w:val="en-US"/>
        </w:rPr>
      </w:pPr>
      <w:r>
        <w:rPr>
          <w:rFonts w:ascii="Calibri" w:hAnsi="Calibri" w:cs="Calibri"/>
          <w:sz w:val="22"/>
          <w:szCs w:val="22"/>
          <w:lang w:val="en-US"/>
        </w:rPr>
        <w:t xml:space="preserve">Preferably </w:t>
      </w:r>
      <w:r w:rsidR="001A0C09" w:rsidRPr="00E96A84">
        <w:rPr>
          <w:rFonts w:ascii="Calibri" w:hAnsi="Calibri" w:cs="Calibri"/>
          <w:sz w:val="22"/>
          <w:szCs w:val="22"/>
          <w:lang w:val="en-US"/>
        </w:rPr>
        <w:t>maintain</w:t>
      </w:r>
      <w:r>
        <w:rPr>
          <w:rFonts w:ascii="Calibri" w:hAnsi="Calibri" w:cs="Calibri"/>
          <w:sz w:val="22"/>
          <w:szCs w:val="22"/>
          <w:lang w:val="en-US"/>
        </w:rPr>
        <w:t xml:space="preserve"> a</w:t>
      </w:r>
      <w:r w:rsidR="001A0C09" w:rsidRPr="00E96A84">
        <w:rPr>
          <w:rFonts w:ascii="Calibri" w:hAnsi="Calibri" w:cs="Calibri"/>
          <w:sz w:val="22"/>
          <w:szCs w:val="22"/>
          <w:lang w:val="en-US"/>
        </w:rPr>
        <w:t xml:space="preserve"> global network/affiliates in major destinations</w:t>
      </w:r>
      <w:r w:rsidR="001A0C09">
        <w:rPr>
          <w:rFonts w:ascii="Calibri" w:hAnsi="Calibri" w:cs="Calibri"/>
          <w:sz w:val="22"/>
          <w:szCs w:val="22"/>
          <w:lang w:val="en-US"/>
        </w:rPr>
        <w:t>.</w:t>
      </w:r>
    </w:p>
    <w:p w14:paraId="411D61A2" w14:textId="6EC6ACBA" w:rsidR="001A0C09" w:rsidRPr="00E96A84" w:rsidRDefault="001A0C09" w:rsidP="00D12938">
      <w:pPr>
        <w:numPr>
          <w:ilvl w:val="0"/>
          <w:numId w:val="22"/>
        </w:numPr>
        <w:spacing w:before="120" w:after="120"/>
        <w:rPr>
          <w:rFonts w:ascii="Calibri" w:hAnsi="Calibri" w:cs="Calibri"/>
          <w:sz w:val="22"/>
          <w:szCs w:val="22"/>
          <w:lang w:val="en-US"/>
        </w:rPr>
      </w:pPr>
      <w:r w:rsidRPr="00E96A84">
        <w:rPr>
          <w:rFonts w:ascii="Calibri" w:hAnsi="Calibri" w:cs="Calibri"/>
          <w:sz w:val="22"/>
          <w:szCs w:val="22"/>
          <w:lang w:val="en-US"/>
        </w:rPr>
        <w:t xml:space="preserve">Willing and able to guarantee the delivery of products and services in accordance with the performance standards required under </w:t>
      </w:r>
      <w:r w:rsidR="002712A3">
        <w:rPr>
          <w:rFonts w:ascii="Calibri" w:hAnsi="Calibri" w:cs="Calibri"/>
          <w:sz w:val="22"/>
          <w:szCs w:val="22"/>
          <w:lang w:val="en-US"/>
        </w:rPr>
        <w:t>the relevant</w:t>
      </w:r>
      <w:r w:rsidRPr="00E96A84">
        <w:rPr>
          <w:rFonts w:ascii="Calibri" w:hAnsi="Calibri" w:cs="Calibri"/>
          <w:sz w:val="22"/>
          <w:szCs w:val="22"/>
          <w:lang w:val="en-US"/>
        </w:rPr>
        <w:t xml:space="preserve"> TOR</w:t>
      </w:r>
      <w:r>
        <w:rPr>
          <w:rFonts w:ascii="Calibri" w:hAnsi="Calibri" w:cs="Calibri"/>
          <w:sz w:val="22"/>
          <w:szCs w:val="22"/>
          <w:lang w:val="en-US"/>
        </w:rPr>
        <w:t>.</w:t>
      </w:r>
    </w:p>
    <w:p w14:paraId="27158360" w14:textId="77777777" w:rsidR="001A0C09" w:rsidRDefault="001A0C09" w:rsidP="001A0C09">
      <w:pPr>
        <w:spacing w:after="160" w:line="259" w:lineRule="auto"/>
        <w:rPr>
          <w:rFonts w:ascii="Calibri" w:eastAsia="Calibri" w:hAnsi="Calibri" w:cs="Calibri"/>
          <w:b/>
          <w:bCs/>
          <w:sz w:val="22"/>
          <w:szCs w:val="22"/>
          <w:lang w:val="en-US"/>
        </w:rPr>
      </w:pPr>
    </w:p>
    <w:p w14:paraId="7F5DC2ED" w14:textId="77777777" w:rsidR="001A0C09" w:rsidRPr="00E96A84" w:rsidRDefault="001A0C09" w:rsidP="001A0C09">
      <w:pPr>
        <w:spacing w:before="120" w:after="120"/>
        <w:ind w:left="720"/>
        <w:rPr>
          <w:rFonts w:ascii="Calibri" w:eastAsia="Calibri" w:hAnsi="Calibri" w:cs="Calibri"/>
          <w:b/>
          <w:bCs/>
          <w:sz w:val="22"/>
          <w:szCs w:val="22"/>
          <w:lang w:val="en-US"/>
        </w:rPr>
      </w:pPr>
      <w:r w:rsidRPr="00E96A84">
        <w:rPr>
          <w:rFonts w:ascii="Calibri" w:eastAsia="Calibri" w:hAnsi="Calibri" w:cs="Calibri"/>
          <w:b/>
          <w:bCs/>
          <w:sz w:val="22"/>
          <w:szCs w:val="22"/>
          <w:lang w:val="en-US"/>
        </w:rPr>
        <w:t>Procedural Aspects</w:t>
      </w:r>
    </w:p>
    <w:p w14:paraId="4B0C021F" w14:textId="71A5E16B" w:rsidR="001A0C09" w:rsidRPr="00E96A84" w:rsidRDefault="002712A3" w:rsidP="001A0C09">
      <w:pPr>
        <w:spacing w:before="120" w:after="120"/>
        <w:ind w:left="720"/>
        <w:rPr>
          <w:rFonts w:ascii="Calibri" w:eastAsia="Calibri" w:hAnsi="Calibri" w:cs="Calibri"/>
          <w:sz w:val="22"/>
          <w:szCs w:val="22"/>
          <w:lang w:val="en-US"/>
        </w:rPr>
      </w:pPr>
      <w:r>
        <w:rPr>
          <w:rFonts w:ascii="Calibri" w:eastAsia="Calibri" w:hAnsi="Calibri" w:cs="Calibri"/>
          <w:sz w:val="22"/>
          <w:szCs w:val="22"/>
          <w:lang w:val="en-US"/>
        </w:rPr>
        <w:t>Individuals/</w:t>
      </w:r>
      <w:r w:rsidR="00267B24">
        <w:rPr>
          <w:rFonts w:ascii="Calibri" w:eastAsia="Calibri" w:hAnsi="Calibri" w:cs="Calibri"/>
          <w:sz w:val="22"/>
          <w:szCs w:val="22"/>
          <w:lang w:val="en-US"/>
        </w:rPr>
        <w:t>l</w:t>
      </w:r>
      <w:r>
        <w:rPr>
          <w:rFonts w:ascii="Calibri" w:eastAsia="Calibri" w:hAnsi="Calibri" w:cs="Calibri"/>
          <w:sz w:val="22"/>
          <w:szCs w:val="22"/>
          <w:lang w:val="en-US"/>
        </w:rPr>
        <w:t>egal firms</w:t>
      </w:r>
      <w:r w:rsidR="001A0C09" w:rsidRPr="00E96A84">
        <w:rPr>
          <w:rFonts w:ascii="Calibri" w:eastAsia="Calibri" w:hAnsi="Calibri" w:cs="Calibri"/>
          <w:sz w:val="22"/>
          <w:szCs w:val="22"/>
          <w:lang w:val="en-US"/>
        </w:rPr>
        <w:t xml:space="preserve"> intending to submit a proposal should have the organizational and technical capacity, </w:t>
      </w:r>
      <w:proofErr w:type="gramStart"/>
      <w:r w:rsidR="001A0C09" w:rsidRPr="00E96A84">
        <w:rPr>
          <w:rFonts w:ascii="Calibri" w:eastAsia="Calibri" w:hAnsi="Calibri" w:cs="Calibri"/>
          <w:sz w:val="22"/>
          <w:szCs w:val="22"/>
          <w:lang w:val="en-US"/>
        </w:rPr>
        <w:t>experience</w:t>
      </w:r>
      <w:proofErr w:type="gramEnd"/>
      <w:r w:rsidR="001A0C09" w:rsidRPr="00E96A84">
        <w:rPr>
          <w:rFonts w:ascii="Calibri" w:eastAsia="Calibri" w:hAnsi="Calibri" w:cs="Calibri"/>
          <w:sz w:val="22"/>
          <w:szCs w:val="22"/>
          <w:lang w:val="en-US"/>
        </w:rPr>
        <w:t xml:space="preserve"> and professionalism to provide the services requirements outlined in the Terms of Reference. Proposers should be able to show proof of the past and/or present experience in similar projects, demonstrate financial soundness and resources available to carry out the services requirements and have the integrity and proven reliability to ensure good faith performance. </w:t>
      </w:r>
    </w:p>
    <w:p w14:paraId="782BFACB" w14:textId="77777777" w:rsidR="00BC2B70" w:rsidRPr="000C40ED" w:rsidRDefault="00BC2B70" w:rsidP="000C40ED">
      <w:pPr>
        <w:spacing w:before="120" w:after="120"/>
        <w:ind w:left="720"/>
        <w:rPr>
          <w:rFonts w:ascii="Calibri" w:eastAsia="Calibri" w:hAnsi="Calibri" w:cs="Calibri"/>
          <w:sz w:val="22"/>
          <w:szCs w:val="22"/>
          <w:lang w:val="en-US"/>
        </w:rPr>
      </w:pPr>
      <w:r w:rsidRPr="000C40ED">
        <w:rPr>
          <w:rFonts w:ascii="Calibri" w:eastAsia="Calibri" w:hAnsi="Calibri" w:cs="Calibri"/>
          <w:sz w:val="22"/>
          <w:szCs w:val="22"/>
          <w:lang w:val="en-US"/>
        </w:rPr>
        <w:t xml:space="preserve">Note that appointment to the panel does not guarantee that work will be allocated to any service provider. </w:t>
      </w:r>
      <w:proofErr w:type="gramStart"/>
      <w:r w:rsidRPr="000C40ED">
        <w:rPr>
          <w:rFonts w:ascii="Calibri" w:eastAsia="Calibri" w:hAnsi="Calibri" w:cs="Calibri"/>
          <w:sz w:val="22"/>
          <w:szCs w:val="22"/>
          <w:lang w:val="en-US"/>
        </w:rPr>
        <w:t>Generally</w:t>
      </w:r>
      <w:proofErr w:type="gramEnd"/>
      <w:r w:rsidRPr="000C40ED">
        <w:rPr>
          <w:rFonts w:ascii="Calibri" w:eastAsia="Calibri" w:hAnsi="Calibri" w:cs="Calibri"/>
          <w:sz w:val="22"/>
          <w:szCs w:val="22"/>
          <w:lang w:val="en-US"/>
        </w:rPr>
        <w:t xml:space="preserve"> work that arises is of an urgent nature and requires specific skills. Work will be allocated to the service provider that has the required level of skills and experience in the relevant field as and when the need arises.</w:t>
      </w:r>
    </w:p>
    <w:p w14:paraId="413AC452" w14:textId="64AEAAC3" w:rsidR="00E866D7" w:rsidRPr="000C40ED" w:rsidRDefault="000C40ED" w:rsidP="000C40ED">
      <w:pPr>
        <w:spacing w:before="120" w:after="120"/>
        <w:ind w:left="720"/>
        <w:rPr>
          <w:rFonts w:ascii="Calibri" w:eastAsia="Calibri" w:hAnsi="Calibri" w:cs="Calibri"/>
          <w:sz w:val="22"/>
          <w:szCs w:val="22"/>
          <w:lang w:val="en-US"/>
        </w:rPr>
      </w:pPr>
      <w:r>
        <w:rPr>
          <w:rFonts w:ascii="Calibri" w:eastAsia="Calibri" w:hAnsi="Calibri" w:cs="Calibri"/>
          <w:sz w:val="22"/>
          <w:szCs w:val="22"/>
          <w:lang w:val="en-US"/>
        </w:rPr>
        <w:t>International IDEA</w:t>
      </w:r>
      <w:r w:rsidR="00BC2B70" w:rsidRPr="000C40ED">
        <w:rPr>
          <w:rFonts w:ascii="Calibri" w:eastAsia="Calibri" w:hAnsi="Calibri" w:cs="Calibri"/>
          <w:sz w:val="22"/>
          <w:szCs w:val="22"/>
          <w:lang w:val="en-US"/>
        </w:rPr>
        <w:t xml:space="preserve"> reserves the right to appoint more than one service provider or no service provider.</w:t>
      </w:r>
    </w:p>
    <w:sectPr w:rsidR="00E866D7" w:rsidRPr="000C40ED" w:rsidSect="00BA5A3A">
      <w:pgSz w:w="11909" w:h="16834" w:code="9"/>
      <w:pgMar w:top="958" w:right="1134" w:bottom="567" w:left="1134" w:header="720"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18608" w14:textId="77777777" w:rsidR="00656927" w:rsidRDefault="00656927">
      <w:r>
        <w:separator/>
      </w:r>
    </w:p>
  </w:endnote>
  <w:endnote w:type="continuationSeparator" w:id="0">
    <w:p w14:paraId="72F1FD09" w14:textId="77777777" w:rsidR="00656927" w:rsidRDefault="0065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394813"/>
      <w:docPartObj>
        <w:docPartGallery w:val="Page Numbers (Bottom of Page)"/>
        <w:docPartUnique/>
      </w:docPartObj>
    </w:sdtPr>
    <w:sdtEndPr>
      <w:rPr>
        <w:color w:val="7F7F7F" w:themeColor="background1" w:themeShade="7F"/>
        <w:spacing w:val="60"/>
      </w:rPr>
    </w:sdtEndPr>
    <w:sdtContent>
      <w:p w14:paraId="4F3797F9" w14:textId="53ED6EF2" w:rsidR="00187B68" w:rsidRDefault="00187B6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5A2D376" w14:textId="39CED7BF" w:rsidR="002E1AE9" w:rsidRDefault="002E1AE9" w:rsidP="00BF6181">
    <w:pPr>
      <w:pStyle w:val="Footer"/>
      <w:tabs>
        <w:tab w:val="clear" w:pos="4153"/>
        <w:tab w:val="clear" w:pos="8306"/>
        <w:tab w:val="left" w:pos="8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8B20E" w14:textId="77777777" w:rsidR="00656927" w:rsidRDefault="00656927">
      <w:r>
        <w:separator/>
      </w:r>
    </w:p>
  </w:footnote>
  <w:footnote w:type="continuationSeparator" w:id="0">
    <w:p w14:paraId="0FBECAD3" w14:textId="77777777" w:rsidR="00656927" w:rsidRDefault="00656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B0A4" w14:textId="77777777" w:rsidR="002E1AE9" w:rsidRDefault="002E1AE9" w:rsidP="008C55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095EFD" w14:textId="77777777" w:rsidR="002E1AE9" w:rsidRDefault="002E1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EA7"/>
    <w:multiLevelType w:val="hybridMultilevel"/>
    <w:tmpl w:val="6CC68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9D6ACB"/>
    <w:multiLevelType w:val="hybridMultilevel"/>
    <w:tmpl w:val="5D0624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DC739E9"/>
    <w:multiLevelType w:val="singleLevel"/>
    <w:tmpl w:val="CC4060AC"/>
    <w:lvl w:ilvl="0">
      <w:start w:val="1"/>
      <w:numFmt w:val="bullet"/>
      <w:pStyle w:val="Normalbullet"/>
      <w:lvlText w:val=""/>
      <w:lvlJc w:val="left"/>
      <w:pPr>
        <w:tabs>
          <w:tab w:val="num" w:pos="360"/>
        </w:tabs>
        <w:ind w:left="360" w:hanging="360"/>
      </w:pPr>
      <w:rPr>
        <w:rFonts w:ascii="Symbol" w:hAnsi="Symbol" w:hint="default"/>
      </w:rPr>
    </w:lvl>
  </w:abstractNum>
  <w:abstractNum w:abstractNumId="3" w15:restartNumberingAfterBreak="0">
    <w:nsid w:val="12FF7951"/>
    <w:multiLevelType w:val="hybridMultilevel"/>
    <w:tmpl w:val="CD92DA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43F75BB"/>
    <w:multiLevelType w:val="singleLevel"/>
    <w:tmpl w:val="C04222E6"/>
    <w:lvl w:ilvl="0">
      <w:start w:val="1"/>
      <w:numFmt w:val="bullet"/>
      <w:pStyle w:val="STSi"/>
      <w:lvlText w:val="•"/>
      <w:lvlJc w:val="left"/>
      <w:pPr>
        <w:tabs>
          <w:tab w:val="num" w:pos="360"/>
        </w:tabs>
        <w:ind w:left="360" w:hanging="360"/>
      </w:pPr>
      <w:rPr>
        <w:rFonts w:ascii="Times New Roman" w:hAnsi="Times New Roman" w:hint="default"/>
      </w:rPr>
    </w:lvl>
  </w:abstractNum>
  <w:abstractNum w:abstractNumId="5" w15:restartNumberingAfterBreak="0">
    <w:nsid w:val="14715B01"/>
    <w:multiLevelType w:val="singleLevel"/>
    <w:tmpl w:val="04090001"/>
    <w:lvl w:ilvl="0">
      <w:start w:val="1"/>
      <w:numFmt w:val="bullet"/>
      <w:pStyle w:val="Heading2Bold"/>
      <w:lvlText w:val=""/>
      <w:lvlJc w:val="left"/>
      <w:pPr>
        <w:tabs>
          <w:tab w:val="num" w:pos="360"/>
        </w:tabs>
        <w:ind w:left="360" w:hanging="360"/>
      </w:pPr>
      <w:rPr>
        <w:rFonts w:ascii="Symbol" w:hAnsi="Symbol" w:hint="default"/>
      </w:rPr>
    </w:lvl>
  </w:abstractNum>
  <w:abstractNum w:abstractNumId="6" w15:restartNumberingAfterBreak="0">
    <w:nsid w:val="1B99002F"/>
    <w:multiLevelType w:val="hybridMultilevel"/>
    <w:tmpl w:val="7B829E8A"/>
    <w:lvl w:ilvl="0" w:tplc="9760C804">
      <w:start w:val="1"/>
      <w:numFmt w:val="lowerLetter"/>
      <w:lvlText w:val="(%1)"/>
      <w:lvlJc w:val="left"/>
      <w:pPr>
        <w:ind w:left="1020" w:hanging="360"/>
      </w:pPr>
      <w:rPr>
        <w:rFonts w:hint="default"/>
      </w:rPr>
    </w:lvl>
    <w:lvl w:ilvl="1" w:tplc="E6BC3636">
      <w:start w:val="1"/>
      <w:numFmt w:val="decimal"/>
      <w:lvlText w:val="%2."/>
      <w:lvlJc w:val="left"/>
      <w:pPr>
        <w:ind w:left="1740" w:hanging="360"/>
      </w:pPr>
      <w:rPr>
        <w:rFonts w:hint="default"/>
      </w:rPr>
    </w:lvl>
    <w:lvl w:ilvl="2" w:tplc="AC64E284">
      <w:start w:val="1"/>
      <w:numFmt w:val="lowerLetter"/>
      <w:lvlText w:val="%3)"/>
      <w:lvlJc w:val="left"/>
      <w:pPr>
        <w:ind w:left="2640" w:hanging="360"/>
      </w:pPr>
      <w:rPr>
        <w:rFonts w:hint="default"/>
      </w:rPr>
    </w:lvl>
    <w:lvl w:ilvl="3" w:tplc="1C09000F" w:tentative="1">
      <w:start w:val="1"/>
      <w:numFmt w:val="decimal"/>
      <w:lvlText w:val="%4."/>
      <w:lvlJc w:val="left"/>
      <w:pPr>
        <w:ind w:left="3180" w:hanging="360"/>
      </w:pPr>
    </w:lvl>
    <w:lvl w:ilvl="4" w:tplc="1C090019" w:tentative="1">
      <w:start w:val="1"/>
      <w:numFmt w:val="lowerLetter"/>
      <w:lvlText w:val="%5."/>
      <w:lvlJc w:val="left"/>
      <w:pPr>
        <w:ind w:left="3900" w:hanging="360"/>
      </w:pPr>
    </w:lvl>
    <w:lvl w:ilvl="5" w:tplc="1C09001B" w:tentative="1">
      <w:start w:val="1"/>
      <w:numFmt w:val="lowerRoman"/>
      <w:lvlText w:val="%6."/>
      <w:lvlJc w:val="right"/>
      <w:pPr>
        <w:ind w:left="4620" w:hanging="180"/>
      </w:pPr>
    </w:lvl>
    <w:lvl w:ilvl="6" w:tplc="1C09000F" w:tentative="1">
      <w:start w:val="1"/>
      <w:numFmt w:val="decimal"/>
      <w:lvlText w:val="%7."/>
      <w:lvlJc w:val="left"/>
      <w:pPr>
        <w:ind w:left="5340" w:hanging="360"/>
      </w:pPr>
    </w:lvl>
    <w:lvl w:ilvl="7" w:tplc="1C090019" w:tentative="1">
      <w:start w:val="1"/>
      <w:numFmt w:val="lowerLetter"/>
      <w:lvlText w:val="%8."/>
      <w:lvlJc w:val="left"/>
      <w:pPr>
        <w:ind w:left="6060" w:hanging="360"/>
      </w:pPr>
    </w:lvl>
    <w:lvl w:ilvl="8" w:tplc="1C09001B" w:tentative="1">
      <w:start w:val="1"/>
      <w:numFmt w:val="lowerRoman"/>
      <w:lvlText w:val="%9."/>
      <w:lvlJc w:val="right"/>
      <w:pPr>
        <w:ind w:left="6780" w:hanging="180"/>
      </w:pPr>
    </w:lvl>
  </w:abstractNum>
  <w:abstractNum w:abstractNumId="7" w15:restartNumberingAfterBreak="0">
    <w:nsid w:val="1C620BAF"/>
    <w:multiLevelType w:val="hybridMultilevel"/>
    <w:tmpl w:val="BC4C1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0187867"/>
    <w:multiLevelType w:val="multilevel"/>
    <w:tmpl w:val="AFB065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2D91873"/>
    <w:multiLevelType w:val="hybridMultilevel"/>
    <w:tmpl w:val="E9F27E3E"/>
    <w:lvl w:ilvl="0" w:tplc="F3FEE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742237"/>
    <w:multiLevelType w:val="singleLevel"/>
    <w:tmpl w:val="C9682684"/>
    <w:lvl w:ilvl="0">
      <w:start w:val="1"/>
      <w:numFmt w:val="lowerRoman"/>
      <w:pStyle w:val="Numbering"/>
      <w:lvlText w:val="%1."/>
      <w:lvlJc w:val="left"/>
      <w:pPr>
        <w:tabs>
          <w:tab w:val="num" w:pos="1152"/>
        </w:tabs>
        <w:ind w:left="1152" w:hanging="585"/>
      </w:pPr>
      <w:rPr>
        <w:rFonts w:hint="default"/>
      </w:rPr>
    </w:lvl>
  </w:abstractNum>
  <w:abstractNum w:abstractNumId="11" w15:restartNumberingAfterBreak="0">
    <w:nsid w:val="37423004"/>
    <w:multiLevelType w:val="multilevel"/>
    <w:tmpl w:val="9C1208B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F820FBB"/>
    <w:multiLevelType w:val="singleLevel"/>
    <w:tmpl w:val="0409000F"/>
    <w:lvl w:ilvl="0">
      <w:start w:val="1"/>
      <w:numFmt w:val="decimal"/>
      <w:pStyle w:val="Heading1Bold"/>
      <w:lvlText w:val="%1."/>
      <w:lvlJc w:val="left"/>
      <w:pPr>
        <w:tabs>
          <w:tab w:val="num" w:pos="360"/>
        </w:tabs>
        <w:ind w:left="360" w:hanging="360"/>
      </w:pPr>
    </w:lvl>
  </w:abstractNum>
  <w:abstractNum w:abstractNumId="13" w15:restartNumberingAfterBreak="0">
    <w:nsid w:val="488979B3"/>
    <w:multiLevelType w:val="singleLevel"/>
    <w:tmpl w:val="39C22B08"/>
    <w:lvl w:ilvl="0">
      <w:start w:val="7"/>
      <w:numFmt w:val="lowerLetter"/>
      <w:pStyle w:val="NormalIndentbullet"/>
      <w:lvlText w:val="(%1)"/>
      <w:lvlJc w:val="left"/>
      <w:pPr>
        <w:tabs>
          <w:tab w:val="num" w:pos="720"/>
        </w:tabs>
        <w:ind w:left="720" w:hanging="720"/>
      </w:pPr>
      <w:rPr>
        <w:rFonts w:hint="default"/>
      </w:rPr>
    </w:lvl>
  </w:abstractNum>
  <w:abstractNum w:abstractNumId="14" w15:restartNumberingAfterBreak="0">
    <w:nsid w:val="4A8348E0"/>
    <w:multiLevelType w:val="singleLevel"/>
    <w:tmpl w:val="4EA0A41A"/>
    <w:lvl w:ilvl="0">
      <w:start w:val="1"/>
      <w:numFmt w:val="bullet"/>
      <w:pStyle w:val="Sii"/>
      <w:lvlText w:val=""/>
      <w:lvlJc w:val="left"/>
      <w:pPr>
        <w:tabs>
          <w:tab w:val="num" w:pos="360"/>
        </w:tabs>
        <w:ind w:left="360" w:hanging="360"/>
      </w:pPr>
      <w:rPr>
        <w:rFonts w:ascii="Symbol" w:hAnsi="Symbol" w:hint="default"/>
      </w:rPr>
    </w:lvl>
  </w:abstractNum>
  <w:abstractNum w:abstractNumId="15" w15:restartNumberingAfterBreak="0">
    <w:nsid w:val="4CEB229A"/>
    <w:multiLevelType w:val="hybridMultilevel"/>
    <w:tmpl w:val="486EFA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416099E"/>
    <w:multiLevelType w:val="hybridMultilevel"/>
    <w:tmpl w:val="4F3C1C3A"/>
    <w:lvl w:ilvl="0" w:tplc="1000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9AE3DB5"/>
    <w:multiLevelType w:val="singleLevel"/>
    <w:tmpl w:val="459CE264"/>
    <w:lvl w:ilvl="0">
      <w:start w:val="1"/>
      <w:numFmt w:val="bullet"/>
      <w:pStyle w:val="JDK2"/>
      <w:lvlText w:val=""/>
      <w:lvlJc w:val="left"/>
      <w:pPr>
        <w:tabs>
          <w:tab w:val="num" w:pos="360"/>
        </w:tabs>
        <w:ind w:left="360" w:hanging="360"/>
      </w:pPr>
      <w:rPr>
        <w:rFonts w:ascii="Symbol" w:hAnsi="Symbol" w:hint="default"/>
      </w:rPr>
    </w:lvl>
  </w:abstractNum>
  <w:abstractNum w:abstractNumId="18" w15:restartNumberingAfterBreak="0">
    <w:nsid w:val="5BBB55CD"/>
    <w:multiLevelType w:val="multilevel"/>
    <w:tmpl w:val="A43E8F26"/>
    <w:lvl w:ilvl="0">
      <w:start w:val="3"/>
      <w:numFmt w:val="decimal"/>
      <w:lvlText w:val="%1"/>
      <w:lvlJc w:val="left"/>
      <w:pPr>
        <w:tabs>
          <w:tab w:val="num" w:pos="567"/>
        </w:tabs>
        <w:ind w:left="360" w:hanging="360"/>
      </w:pPr>
      <w:rPr>
        <w:rFonts w:hint="default"/>
        <w:b/>
        <w:i w:val="0"/>
        <w:color w:val="FFFFFF"/>
        <w:effect w:val="none"/>
      </w:rPr>
    </w:lvl>
    <w:lvl w:ilvl="1">
      <w:start w:val="2"/>
      <w:numFmt w:val="decimal"/>
      <w:lvlText w:val="%1.%2"/>
      <w:lvlJc w:val="left"/>
      <w:pPr>
        <w:tabs>
          <w:tab w:val="num" w:pos="567"/>
        </w:tabs>
        <w:ind w:left="720" w:hanging="720"/>
      </w:pPr>
      <w:rPr>
        <w:rFonts w:hint="default"/>
        <w:b/>
        <w:i w:val="0"/>
        <w:sz w:val="22"/>
        <w:szCs w:val="22"/>
      </w:rPr>
    </w:lvl>
    <w:lvl w:ilvl="2">
      <w:start w:val="1"/>
      <w:numFmt w:val="decimal"/>
      <w:pStyle w:val="Trinesheading2"/>
      <w:lvlText w:val="%1.%2.%3"/>
      <w:lvlJc w:val="left"/>
      <w:pPr>
        <w:tabs>
          <w:tab w:val="num" w:pos="284"/>
        </w:tabs>
        <w:ind w:left="284" w:hanging="284"/>
      </w:pPr>
      <w:rPr>
        <w:rFonts w:hint="default"/>
        <w:b w:val="0"/>
        <w:i w:val="0"/>
      </w:rPr>
    </w:lvl>
    <w:lvl w:ilvl="3">
      <w:start w:val="1"/>
      <w:numFmt w:val="lowerRoman"/>
      <w:lvlText w:val="%4"/>
      <w:lvlJc w:val="left"/>
      <w:pPr>
        <w:tabs>
          <w:tab w:val="num" w:pos="284"/>
        </w:tabs>
        <w:ind w:left="284" w:hanging="284"/>
      </w:pPr>
      <w:rPr>
        <w:rFonts w:hint="default"/>
        <w:b w:val="0"/>
        <w:i w:val="0"/>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659317A2"/>
    <w:multiLevelType w:val="multilevel"/>
    <w:tmpl w:val="CB40F67A"/>
    <w:lvl w:ilvl="0">
      <w:start w:val="30"/>
      <w:numFmt w:val="decimal"/>
      <w:pStyle w:val="Normalibullet"/>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715EDC"/>
    <w:multiLevelType w:val="hybridMultilevel"/>
    <w:tmpl w:val="DAE8B022"/>
    <w:lvl w:ilvl="0" w:tplc="68840172">
      <w:start w:val="1"/>
      <w:numFmt w:val="lowerLetter"/>
      <w:pStyle w:val="JdK"/>
      <w:lvlText w:val="(%1)"/>
      <w:lvlJc w:val="left"/>
      <w:pPr>
        <w:ind w:left="1069" w:hanging="360"/>
      </w:pPr>
      <w:rPr>
        <w:rFonts w:hint="default"/>
      </w:rPr>
    </w:lvl>
    <w:lvl w:ilvl="1" w:tplc="D3AAB6CE" w:tentative="1">
      <w:start w:val="1"/>
      <w:numFmt w:val="lowerLetter"/>
      <w:lvlText w:val="%2."/>
      <w:lvlJc w:val="left"/>
      <w:pPr>
        <w:ind w:left="1789" w:hanging="360"/>
      </w:pPr>
    </w:lvl>
    <w:lvl w:ilvl="2" w:tplc="A87C419A" w:tentative="1">
      <w:start w:val="1"/>
      <w:numFmt w:val="lowerRoman"/>
      <w:lvlText w:val="%3."/>
      <w:lvlJc w:val="right"/>
      <w:pPr>
        <w:ind w:left="2509" w:hanging="180"/>
      </w:pPr>
    </w:lvl>
    <w:lvl w:ilvl="3" w:tplc="4162CC42" w:tentative="1">
      <w:start w:val="1"/>
      <w:numFmt w:val="decimal"/>
      <w:lvlText w:val="%4."/>
      <w:lvlJc w:val="left"/>
      <w:pPr>
        <w:ind w:left="3229" w:hanging="360"/>
      </w:pPr>
    </w:lvl>
    <w:lvl w:ilvl="4" w:tplc="A16C3E8E" w:tentative="1">
      <w:start w:val="1"/>
      <w:numFmt w:val="lowerLetter"/>
      <w:lvlText w:val="%5."/>
      <w:lvlJc w:val="left"/>
      <w:pPr>
        <w:ind w:left="3949" w:hanging="360"/>
      </w:pPr>
    </w:lvl>
    <w:lvl w:ilvl="5" w:tplc="62A2567E" w:tentative="1">
      <w:start w:val="1"/>
      <w:numFmt w:val="lowerRoman"/>
      <w:lvlText w:val="%6."/>
      <w:lvlJc w:val="right"/>
      <w:pPr>
        <w:ind w:left="4669" w:hanging="180"/>
      </w:pPr>
    </w:lvl>
    <w:lvl w:ilvl="6" w:tplc="92462F64" w:tentative="1">
      <w:start w:val="1"/>
      <w:numFmt w:val="decimal"/>
      <w:lvlText w:val="%7."/>
      <w:lvlJc w:val="left"/>
      <w:pPr>
        <w:ind w:left="5389" w:hanging="360"/>
      </w:pPr>
    </w:lvl>
    <w:lvl w:ilvl="7" w:tplc="7F7AF9BC" w:tentative="1">
      <w:start w:val="1"/>
      <w:numFmt w:val="lowerLetter"/>
      <w:lvlText w:val="%8."/>
      <w:lvlJc w:val="left"/>
      <w:pPr>
        <w:ind w:left="6109" w:hanging="360"/>
      </w:pPr>
    </w:lvl>
    <w:lvl w:ilvl="8" w:tplc="529A35D2" w:tentative="1">
      <w:start w:val="1"/>
      <w:numFmt w:val="lowerRoman"/>
      <w:lvlText w:val="%9."/>
      <w:lvlJc w:val="right"/>
      <w:pPr>
        <w:ind w:left="6829" w:hanging="180"/>
      </w:pPr>
    </w:lvl>
  </w:abstractNum>
  <w:abstractNum w:abstractNumId="21" w15:restartNumberingAfterBreak="0">
    <w:nsid w:val="6C857291"/>
    <w:multiLevelType w:val="hybridMultilevel"/>
    <w:tmpl w:val="31920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2225FDC"/>
    <w:multiLevelType w:val="singleLevel"/>
    <w:tmpl w:val="04090001"/>
    <w:lvl w:ilvl="0">
      <w:start w:val="1"/>
      <w:numFmt w:val="bullet"/>
      <w:pStyle w:val="Si"/>
      <w:lvlText w:val=""/>
      <w:lvlJc w:val="left"/>
      <w:pPr>
        <w:tabs>
          <w:tab w:val="num" w:pos="360"/>
        </w:tabs>
        <w:ind w:left="360" w:hanging="360"/>
      </w:pPr>
      <w:rPr>
        <w:rFonts w:ascii="Symbol" w:hAnsi="Symbol" w:hint="default"/>
      </w:rPr>
    </w:lvl>
  </w:abstractNum>
  <w:abstractNum w:abstractNumId="23" w15:restartNumberingAfterBreak="0">
    <w:nsid w:val="7362387F"/>
    <w:multiLevelType w:val="multilevel"/>
    <w:tmpl w:val="437668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67663DE"/>
    <w:multiLevelType w:val="hybridMultilevel"/>
    <w:tmpl w:val="BF384CE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C33061C"/>
    <w:multiLevelType w:val="hybridMultilevel"/>
    <w:tmpl w:val="995C0B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5"/>
  </w:num>
  <w:num w:numId="4">
    <w:abstractNumId w:val="10"/>
  </w:num>
  <w:num w:numId="5">
    <w:abstractNumId w:val="19"/>
  </w:num>
  <w:num w:numId="6">
    <w:abstractNumId w:val="14"/>
  </w:num>
  <w:num w:numId="7">
    <w:abstractNumId w:val="4"/>
  </w:num>
  <w:num w:numId="8">
    <w:abstractNumId w:val="22"/>
  </w:num>
  <w:num w:numId="9">
    <w:abstractNumId w:val="17"/>
  </w:num>
  <w:num w:numId="10">
    <w:abstractNumId w:val="13"/>
  </w:num>
  <w:num w:numId="11">
    <w:abstractNumId w:val="2"/>
  </w:num>
  <w:num w:numId="12">
    <w:abstractNumId w:val="18"/>
    <w:lvlOverride w:ilvl="0">
      <w:lvl w:ilvl="0">
        <w:start w:val="3"/>
        <w:numFmt w:val="decimal"/>
        <w:lvlText w:val="%1"/>
        <w:lvlJc w:val="left"/>
        <w:pPr>
          <w:tabs>
            <w:tab w:val="num" w:pos="567"/>
          </w:tabs>
          <w:ind w:left="360" w:hanging="360"/>
        </w:pPr>
        <w:rPr>
          <w:rFonts w:hint="default"/>
          <w:b/>
          <w:i w:val="0"/>
          <w:color w:val="FFFFFF"/>
          <w:effect w:val="none"/>
        </w:rPr>
      </w:lvl>
    </w:lvlOverride>
    <w:lvlOverride w:ilvl="1">
      <w:lvl w:ilvl="1">
        <w:start w:val="2"/>
        <w:numFmt w:val="decimal"/>
        <w:lvlText w:val="%1.%2"/>
        <w:lvlJc w:val="left"/>
        <w:pPr>
          <w:tabs>
            <w:tab w:val="num" w:pos="567"/>
          </w:tabs>
          <w:ind w:left="720" w:hanging="720"/>
        </w:pPr>
        <w:rPr>
          <w:rFonts w:hint="default"/>
          <w:b/>
          <w:i w:val="0"/>
          <w:sz w:val="22"/>
          <w:szCs w:val="22"/>
        </w:rPr>
      </w:lvl>
    </w:lvlOverride>
    <w:lvlOverride w:ilvl="2">
      <w:lvl w:ilvl="2">
        <w:start w:val="3"/>
        <w:numFmt w:val="decimal"/>
        <w:pStyle w:val="Trinesheading2"/>
        <w:lvlText w:val="%1.%2.%3"/>
        <w:lvlJc w:val="left"/>
        <w:pPr>
          <w:tabs>
            <w:tab w:val="num" w:pos="737"/>
          </w:tabs>
          <w:ind w:left="737" w:hanging="737"/>
        </w:pPr>
        <w:rPr>
          <w:rFonts w:ascii="Tahoma" w:hAnsi="Tahoma" w:hint="default"/>
          <w:b w:val="0"/>
          <w:i w:val="0"/>
          <w:sz w:val="22"/>
          <w:szCs w:val="22"/>
        </w:rPr>
      </w:lvl>
    </w:lvlOverride>
    <w:lvlOverride w:ilvl="3">
      <w:lvl w:ilvl="3">
        <w:start w:val="1"/>
        <w:numFmt w:val="lowerLetter"/>
        <w:lvlText w:val="%4"/>
        <w:lvlJc w:val="left"/>
        <w:pPr>
          <w:tabs>
            <w:tab w:val="num" w:pos="1021"/>
          </w:tabs>
          <w:ind w:left="1021" w:hanging="284"/>
        </w:pPr>
        <w:rPr>
          <w:rFonts w:hint="default"/>
          <w:b w:val="0"/>
          <w:i w:val="0"/>
        </w:rPr>
      </w:lvl>
    </w:lvlOverride>
    <w:lvlOverride w:ilvl="4">
      <w:lvl w:ilvl="4">
        <w:start w:val="1"/>
        <w:numFmt w:val="decimal"/>
        <w:lvlText w:val="%1.%2.%3.%4.%5"/>
        <w:lvlJc w:val="left"/>
        <w:pPr>
          <w:tabs>
            <w:tab w:val="num" w:pos="1440"/>
          </w:tabs>
          <w:ind w:left="1440" w:hanging="144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2160"/>
          </w:tabs>
          <w:ind w:left="2160" w:hanging="2160"/>
        </w:pPr>
        <w:rPr>
          <w:rFonts w:hint="default"/>
        </w:rPr>
      </w:lvl>
    </w:lvlOverride>
    <w:lvlOverride w:ilvl="8">
      <w:lvl w:ilvl="8">
        <w:start w:val="1"/>
        <w:numFmt w:val="decimal"/>
        <w:lvlText w:val="%1.%2.%3.%4.%5.%6.%7.%8.%9"/>
        <w:lvlJc w:val="left"/>
        <w:pPr>
          <w:tabs>
            <w:tab w:val="num" w:pos="2520"/>
          </w:tabs>
          <w:ind w:left="2520" w:hanging="2520"/>
        </w:pPr>
        <w:rPr>
          <w:rFonts w:hint="default"/>
        </w:rPr>
      </w:lvl>
    </w:lvlOverride>
  </w:num>
  <w:num w:numId="13">
    <w:abstractNumId w:val="20"/>
  </w:num>
  <w:num w:numId="14">
    <w:abstractNumId w:val="6"/>
  </w:num>
  <w:num w:numId="15">
    <w:abstractNumId w:val="24"/>
  </w:num>
  <w:num w:numId="16">
    <w:abstractNumId w:val="1"/>
  </w:num>
  <w:num w:numId="17">
    <w:abstractNumId w:val="25"/>
  </w:num>
  <w:num w:numId="18">
    <w:abstractNumId w:val="7"/>
  </w:num>
  <w:num w:numId="19">
    <w:abstractNumId w:val="21"/>
  </w:num>
  <w:num w:numId="20">
    <w:abstractNumId w:val="3"/>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6"/>
  </w:num>
  <w:num w:numId="24">
    <w:abstractNumId w:val="11"/>
  </w:num>
  <w:num w:numId="25">
    <w:abstractNumId w:val="23"/>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D8"/>
    <w:rsid w:val="00000F86"/>
    <w:rsid w:val="00005130"/>
    <w:rsid w:val="0000582B"/>
    <w:rsid w:val="000100CB"/>
    <w:rsid w:val="00011033"/>
    <w:rsid w:val="000129C2"/>
    <w:rsid w:val="00014857"/>
    <w:rsid w:val="00015F60"/>
    <w:rsid w:val="00016BC1"/>
    <w:rsid w:val="00016FBB"/>
    <w:rsid w:val="00017A1C"/>
    <w:rsid w:val="00020044"/>
    <w:rsid w:val="00020CCA"/>
    <w:rsid w:val="00021B1C"/>
    <w:rsid w:val="00021D23"/>
    <w:rsid w:val="00022232"/>
    <w:rsid w:val="00024DE7"/>
    <w:rsid w:val="0002550C"/>
    <w:rsid w:val="00025673"/>
    <w:rsid w:val="00030D8A"/>
    <w:rsid w:val="00030E1E"/>
    <w:rsid w:val="00030ECE"/>
    <w:rsid w:val="00031517"/>
    <w:rsid w:val="000335EB"/>
    <w:rsid w:val="00034DF3"/>
    <w:rsid w:val="00035815"/>
    <w:rsid w:val="000376F6"/>
    <w:rsid w:val="00041CAF"/>
    <w:rsid w:val="000423D3"/>
    <w:rsid w:val="000459A1"/>
    <w:rsid w:val="00046B24"/>
    <w:rsid w:val="00046D7E"/>
    <w:rsid w:val="00050DDE"/>
    <w:rsid w:val="00052FE2"/>
    <w:rsid w:val="00053E4B"/>
    <w:rsid w:val="000541EC"/>
    <w:rsid w:val="00055D9B"/>
    <w:rsid w:val="000566D7"/>
    <w:rsid w:val="000569B5"/>
    <w:rsid w:val="00056DAC"/>
    <w:rsid w:val="00057145"/>
    <w:rsid w:val="0006324F"/>
    <w:rsid w:val="0006481A"/>
    <w:rsid w:val="0006494F"/>
    <w:rsid w:val="000659B8"/>
    <w:rsid w:val="00067872"/>
    <w:rsid w:val="00067EF5"/>
    <w:rsid w:val="00071A4D"/>
    <w:rsid w:val="00071C61"/>
    <w:rsid w:val="00071DC3"/>
    <w:rsid w:val="000732D2"/>
    <w:rsid w:val="00073469"/>
    <w:rsid w:val="0007369C"/>
    <w:rsid w:val="00073D57"/>
    <w:rsid w:val="000745F2"/>
    <w:rsid w:val="00077878"/>
    <w:rsid w:val="0008040B"/>
    <w:rsid w:val="0008279E"/>
    <w:rsid w:val="0008362B"/>
    <w:rsid w:val="00083F0D"/>
    <w:rsid w:val="00084F10"/>
    <w:rsid w:val="00086697"/>
    <w:rsid w:val="0009004C"/>
    <w:rsid w:val="00090391"/>
    <w:rsid w:val="00091AA4"/>
    <w:rsid w:val="00092727"/>
    <w:rsid w:val="0009323D"/>
    <w:rsid w:val="00093EA2"/>
    <w:rsid w:val="0009415A"/>
    <w:rsid w:val="00094DAE"/>
    <w:rsid w:val="00096850"/>
    <w:rsid w:val="00097FC2"/>
    <w:rsid w:val="000A149F"/>
    <w:rsid w:val="000A2FD5"/>
    <w:rsid w:val="000A3072"/>
    <w:rsid w:val="000A675B"/>
    <w:rsid w:val="000A6A2A"/>
    <w:rsid w:val="000A744E"/>
    <w:rsid w:val="000A781A"/>
    <w:rsid w:val="000A7E21"/>
    <w:rsid w:val="000B064F"/>
    <w:rsid w:val="000B0BAA"/>
    <w:rsid w:val="000B2947"/>
    <w:rsid w:val="000B3EA6"/>
    <w:rsid w:val="000B440F"/>
    <w:rsid w:val="000B6CC0"/>
    <w:rsid w:val="000B7027"/>
    <w:rsid w:val="000B7E5F"/>
    <w:rsid w:val="000C1472"/>
    <w:rsid w:val="000C1947"/>
    <w:rsid w:val="000C1FC2"/>
    <w:rsid w:val="000C2E6D"/>
    <w:rsid w:val="000C3741"/>
    <w:rsid w:val="000C3AEF"/>
    <w:rsid w:val="000C3C44"/>
    <w:rsid w:val="000C40ED"/>
    <w:rsid w:val="000C6AA1"/>
    <w:rsid w:val="000C774F"/>
    <w:rsid w:val="000D14FA"/>
    <w:rsid w:val="000D19FC"/>
    <w:rsid w:val="000D1EB2"/>
    <w:rsid w:val="000D2351"/>
    <w:rsid w:val="000D42FF"/>
    <w:rsid w:val="000D7D63"/>
    <w:rsid w:val="000E0472"/>
    <w:rsid w:val="000E14BC"/>
    <w:rsid w:val="000E19E8"/>
    <w:rsid w:val="000E27E8"/>
    <w:rsid w:val="000E4380"/>
    <w:rsid w:val="000E4C26"/>
    <w:rsid w:val="000E5292"/>
    <w:rsid w:val="000E532E"/>
    <w:rsid w:val="000E76EF"/>
    <w:rsid w:val="000F0723"/>
    <w:rsid w:val="000F0AD8"/>
    <w:rsid w:val="000F1A64"/>
    <w:rsid w:val="000F300F"/>
    <w:rsid w:val="000F3DB7"/>
    <w:rsid w:val="000F3FBD"/>
    <w:rsid w:val="000F5157"/>
    <w:rsid w:val="000F5E91"/>
    <w:rsid w:val="000F7E3F"/>
    <w:rsid w:val="001003D3"/>
    <w:rsid w:val="00100BD7"/>
    <w:rsid w:val="00101ABA"/>
    <w:rsid w:val="00101DC7"/>
    <w:rsid w:val="0010297B"/>
    <w:rsid w:val="00102F88"/>
    <w:rsid w:val="00104683"/>
    <w:rsid w:val="00105206"/>
    <w:rsid w:val="0010634F"/>
    <w:rsid w:val="0011027D"/>
    <w:rsid w:val="0011033B"/>
    <w:rsid w:val="00112A3B"/>
    <w:rsid w:val="00112DDD"/>
    <w:rsid w:val="00112EC4"/>
    <w:rsid w:val="0011466F"/>
    <w:rsid w:val="00114A3E"/>
    <w:rsid w:val="00115271"/>
    <w:rsid w:val="00115771"/>
    <w:rsid w:val="00115C71"/>
    <w:rsid w:val="00120419"/>
    <w:rsid w:val="00120CC5"/>
    <w:rsid w:val="00120DA0"/>
    <w:rsid w:val="00120F28"/>
    <w:rsid w:val="00122AB2"/>
    <w:rsid w:val="00122CB1"/>
    <w:rsid w:val="00124F68"/>
    <w:rsid w:val="00124FFF"/>
    <w:rsid w:val="001308D7"/>
    <w:rsid w:val="00130D20"/>
    <w:rsid w:val="00130EF6"/>
    <w:rsid w:val="00131D3F"/>
    <w:rsid w:val="00132482"/>
    <w:rsid w:val="001333C8"/>
    <w:rsid w:val="00133D9F"/>
    <w:rsid w:val="00133F76"/>
    <w:rsid w:val="0013445A"/>
    <w:rsid w:val="00136562"/>
    <w:rsid w:val="001367F1"/>
    <w:rsid w:val="00143629"/>
    <w:rsid w:val="00143992"/>
    <w:rsid w:val="00146922"/>
    <w:rsid w:val="00150C52"/>
    <w:rsid w:val="001517C4"/>
    <w:rsid w:val="0015248A"/>
    <w:rsid w:val="0015453D"/>
    <w:rsid w:val="00154903"/>
    <w:rsid w:val="00155049"/>
    <w:rsid w:val="0015522F"/>
    <w:rsid w:val="001557CD"/>
    <w:rsid w:val="00156524"/>
    <w:rsid w:val="00156671"/>
    <w:rsid w:val="00157DF5"/>
    <w:rsid w:val="00160D93"/>
    <w:rsid w:val="00162F2B"/>
    <w:rsid w:val="00164021"/>
    <w:rsid w:val="001642F1"/>
    <w:rsid w:val="00164ECE"/>
    <w:rsid w:val="00164FC9"/>
    <w:rsid w:val="001650AA"/>
    <w:rsid w:val="0016620D"/>
    <w:rsid w:val="0017311D"/>
    <w:rsid w:val="001759F4"/>
    <w:rsid w:val="00176DF9"/>
    <w:rsid w:val="001779D1"/>
    <w:rsid w:val="00177C71"/>
    <w:rsid w:val="00181B37"/>
    <w:rsid w:val="001857CF"/>
    <w:rsid w:val="00187B68"/>
    <w:rsid w:val="00187E1F"/>
    <w:rsid w:val="00191E06"/>
    <w:rsid w:val="00191E78"/>
    <w:rsid w:val="00192D9F"/>
    <w:rsid w:val="00193F08"/>
    <w:rsid w:val="00194C13"/>
    <w:rsid w:val="00195B34"/>
    <w:rsid w:val="00197A16"/>
    <w:rsid w:val="001A0C09"/>
    <w:rsid w:val="001A2DAD"/>
    <w:rsid w:val="001A347F"/>
    <w:rsid w:val="001A35BF"/>
    <w:rsid w:val="001A3CF7"/>
    <w:rsid w:val="001A43BE"/>
    <w:rsid w:val="001A4CC9"/>
    <w:rsid w:val="001A6F53"/>
    <w:rsid w:val="001B14D6"/>
    <w:rsid w:val="001B53C3"/>
    <w:rsid w:val="001B67DA"/>
    <w:rsid w:val="001B7B99"/>
    <w:rsid w:val="001C03F0"/>
    <w:rsid w:val="001C0EC7"/>
    <w:rsid w:val="001C1851"/>
    <w:rsid w:val="001C1BDE"/>
    <w:rsid w:val="001C209D"/>
    <w:rsid w:val="001C2743"/>
    <w:rsid w:val="001C31C3"/>
    <w:rsid w:val="001C3330"/>
    <w:rsid w:val="001C38DF"/>
    <w:rsid w:val="001C4FD6"/>
    <w:rsid w:val="001C55F1"/>
    <w:rsid w:val="001C7204"/>
    <w:rsid w:val="001C7BDD"/>
    <w:rsid w:val="001D1143"/>
    <w:rsid w:val="001D3EBB"/>
    <w:rsid w:val="001D4E3A"/>
    <w:rsid w:val="001D5B90"/>
    <w:rsid w:val="001D5FE8"/>
    <w:rsid w:val="001D6EBF"/>
    <w:rsid w:val="001D7531"/>
    <w:rsid w:val="001E138A"/>
    <w:rsid w:val="001E1864"/>
    <w:rsid w:val="001E3A38"/>
    <w:rsid w:val="001E3C46"/>
    <w:rsid w:val="001E5615"/>
    <w:rsid w:val="001E59E7"/>
    <w:rsid w:val="001E60A8"/>
    <w:rsid w:val="001F077A"/>
    <w:rsid w:val="001F1733"/>
    <w:rsid w:val="001F1A88"/>
    <w:rsid w:val="001F1C2A"/>
    <w:rsid w:val="001F35F9"/>
    <w:rsid w:val="001F420B"/>
    <w:rsid w:val="001F474F"/>
    <w:rsid w:val="001F4D93"/>
    <w:rsid w:val="002009E2"/>
    <w:rsid w:val="00202293"/>
    <w:rsid w:val="002029ED"/>
    <w:rsid w:val="00202B25"/>
    <w:rsid w:val="00205D19"/>
    <w:rsid w:val="002067EE"/>
    <w:rsid w:val="00207693"/>
    <w:rsid w:val="00211B27"/>
    <w:rsid w:val="00212741"/>
    <w:rsid w:val="00214AC9"/>
    <w:rsid w:val="0021694E"/>
    <w:rsid w:val="00216F47"/>
    <w:rsid w:val="00217E34"/>
    <w:rsid w:val="00217FAE"/>
    <w:rsid w:val="0022025B"/>
    <w:rsid w:val="00220A1F"/>
    <w:rsid w:val="00221B49"/>
    <w:rsid w:val="00221BE1"/>
    <w:rsid w:val="0022253A"/>
    <w:rsid w:val="00223468"/>
    <w:rsid w:val="002243D6"/>
    <w:rsid w:val="002348CE"/>
    <w:rsid w:val="00235990"/>
    <w:rsid w:val="00235A86"/>
    <w:rsid w:val="00237C76"/>
    <w:rsid w:val="0024008F"/>
    <w:rsid w:val="00243FB0"/>
    <w:rsid w:val="00245158"/>
    <w:rsid w:val="00246440"/>
    <w:rsid w:val="00246B23"/>
    <w:rsid w:val="0024739A"/>
    <w:rsid w:val="00250C1C"/>
    <w:rsid w:val="00251B62"/>
    <w:rsid w:val="00252B42"/>
    <w:rsid w:val="002540E1"/>
    <w:rsid w:val="00255107"/>
    <w:rsid w:val="00255ABD"/>
    <w:rsid w:val="00255B38"/>
    <w:rsid w:val="00257205"/>
    <w:rsid w:val="00261091"/>
    <w:rsid w:val="002622EB"/>
    <w:rsid w:val="00262A2D"/>
    <w:rsid w:val="0026441B"/>
    <w:rsid w:val="002644EC"/>
    <w:rsid w:val="00264F15"/>
    <w:rsid w:val="00265688"/>
    <w:rsid w:val="00265A58"/>
    <w:rsid w:val="00267B24"/>
    <w:rsid w:val="00270C51"/>
    <w:rsid w:val="002712A3"/>
    <w:rsid w:val="00271E31"/>
    <w:rsid w:val="002738B5"/>
    <w:rsid w:val="00273A02"/>
    <w:rsid w:val="0027495D"/>
    <w:rsid w:val="0027577A"/>
    <w:rsid w:val="0027629B"/>
    <w:rsid w:val="002767E3"/>
    <w:rsid w:val="00276BD9"/>
    <w:rsid w:val="002772D1"/>
    <w:rsid w:val="002774E7"/>
    <w:rsid w:val="0027766B"/>
    <w:rsid w:val="002813B8"/>
    <w:rsid w:val="00282B0B"/>
    <w:rsid w:val="002833EF"/>
    <w:rsid w:val="002841E5"/>
    <w:rsid w:val="00284CBF"/>
    <w:rsid w:val="00291A12"/>
    <w:rsid w:val="00291ABD"/>
    <w:rsid w:val="00291AD2"/>
    <w:rsid w:val="00292F6D"/>
    <w:rsid w:val="0029513D"/>
    <w:rsid w:val="00295C87"/>
    <w:rsid w:val="002A0CD0"/>
    <w:rsid w:val="002A1C50"/>
    <w:rsid w:val="002A2FDE"/>
    <w:rsid w:val="002A51B6"/>
    <w:rsid w:val="002A53DD"/>
    <w:rsid w:val="002A5AFC"/>
    <w:rsid w:val="002A5E3A"/>
    <w:rsid w:val="002A63AE"/>
    <w:rsid w:val="002A7E0B"/>
    <w:rsid w:val="002A7FAE"/>
    <w:rsid w:val="002B0277"/>
    <w:rsid w:val="002B114A"/>
    <w:rsid w:val="002B19E6"/>
    <w:rsid w:val="002B3A1D"/>
    <w:rsid w:val="002B5649"/>
    <w:rsid w:val="002B577A"/>
    <w:rsid w:val="002B686B"/>
    <w:rsid w:val="002B7D0E"/>
    <w:rsid w:val="002C0D57"/>
    <w:rsid w:val="002C1848"/>
    <w:rsid w:val="002C24FA"/>
    <w:rsid w:val="002C28D9"/>
    <w:rsid w:val="002C4C86"/>
    <w:rsid w:val="002C56A7"/>
    <w:rsid w:val="002C588B"/>
    <w:rsid w:val="002C67D2"/>
    <w:rsid w:val="002C6A75"/>
    <w:rsid w:val="002C7257"/>
    <w:rsid w:val="002C731F"/>
    <w:rsid w:val="002D01D3"/>
    <w:rsid w:val="002D06B1"/>
    <w:rsid w:val="002D0AEF"/>
    <w:rsid w:val="002D0E58"/>
    <w:rsid w:val="002D2350"/>
    <w:rsid w:val="002D3E7D"/>
    <w:rsid w:val="002D79A0"/>
    <w:rsid w:val="002E1AE9"/>
    <w:rsid w:val="002E2BE0"/>
    <w:rsid w:val="002E409A"/>
    <w:rsid w:val="002E6C58"/>
    <w:rsid w:val="002E6FD5"/>
    <w:rsid w:val="002E7041"/>
    <w:rsid w:val="002F1164"/>
    <w:rsid w:val="002F1BD9"/>
    <w:rsid w:val="002F267A"/>
    <w:rsid w:val="002F3094"/>
    <w:rsid w:val="002F4FC3"/>
    <w:rsid w:val="002F7F05"/>
    <w:rsid w:val="00300800"/>
    <w:rsid w:val="003009EF"/>
    <w:rsid w:val="003018FA"/>
    <w:rsid w:val="003023AF"/>
    <w:rsid w:val="00302444"/>
    <w:rsid w:val="00304391"/>
    <w:rsid w:val="00304ABF"/>
    <w:rsid w:val="0030564F"/>
    <w:rsid w:val="00306A19"/>
    <w:rsid w:val="0031096D"/>
    <w:rsid w:val="00311082"/>
    <w:rsid w:val="003142DF"/>
    <w:rsid w:val="003148D9"/>
    <w:rsid w:val="00315307"/>
    <w:rsid w:val="00315544"/>
    <w:rsid w:val="00315998"/>
    <w:rsid w:val="00316007"/>
    <w:rsid w:val="00316094"/>
    <w:rsid w:val="00316AA7"/>
    <w:rsid w:val="00320863"/>
    <w:rsid w:val="00320DF6"/>
    <w:rsid w:val="0032203E"/>
    <w:rsid w:val="00322D2A"/>
    <w:rsid w:val="00325482"/>
    <w:rsid w:val="0032673F"/>
    <w:rsid w:val="00327669"/>
    <w:rsid w:val="00327A27"/>
    <w:rsid w:val="003321FA"/>
    <w:rsid w:val="0033225D"/>
    <w:rsid w:val="00332B52"/>
    <w:rsid w:val="00333AAB"/>
    <w:rsid w:val="003354B1"/>
    <w:rsid w:val="00335E4C"/>
    <w:rsid w:val="003367BE"/>
    <w:rsid w:val="00337230"/>
    <w:rsid w:val="00337427"/>
    <w:rsid w:val="00340030"/>
    <w:rsid w:val="003414DD"/>
    <w:rsid w:val="00342557"/>
    <w:rsid w:val="003426C7"/>
    <w:rsid w:val="00343BEB"/>
    <w:rsid w:val="003441A9"/>
    <w:rsid w:val="00345516"/>
    <w:rsid w:val="003474BF"/>
    <w:rsid w:val="003504BB"/>
    <w:rsid w:val="003511B5"/>
    <w:rsid w:val="00353532"/>
    <w:rsid w:val="00353EB4"/>
    <w:rsid w:val="0035479C"/>
    <w:rsid w:val="003558C5"/>
    <w:rsid w:val="00357033"/>
    <w:rsid w:val="0036050C"/>
    <w:rsid w:val="003614EE"/>
    <w:rsid w:val="00363D96"/>
    <w:rsid w:val="00364CB8"/>
    <w:rsid w:val="00364D1C"/>
    <w:rsid w:val="00365B37"/>
    <w:rsid w:val="003661AB"/>
    <w:rsid w:val="00366354"/>
    <w:rsid w:val="00366363"/>
    <w:rsid w:val="00370133"/>
    <w:rsid w:val="00370793"/>
    <w:rsid w:val="003715F3"/>
    <w:rsid w:val="003739E0"/>
    <w:rsid w:val="0037461E"/>
    <w:rsid w:val="00374EDF"/>
    <w:rsid w:val="003750C6"/>
    <w:rsid w:val="003800C8"/>
    <w:rsid w:val="00380AB1"/>
    <w:rsid w:val="00380B7A"/>
    <w:rsid w:val="00380DAB"/>
    <w:rsid w:val="00381EE8"/>
    <w:rsid w:val="00384356"/>
    <w:rsid w:val="0038483B"/>
    <w:rsid w:val="00384BCE"/>
    <w:rsid w:val="00385D6D"/>
    <w:rsid w:val="00386A4D"/>
    <w:rsid w:val="0039021B"/>
    <w:rsid w:val="00390B4E"/>
    <w:rsid w:val="00391474"/>
    <w:rsid w:val="003927DD"/>
    <w:rsid w:val="00392A37"/>
    <w:rsid w:val="003934F3"/>
    <w:rsid w:val="00393B97"/>
    <w:rsid w:val="00394305"/>
    <w:rsid w:val="0039502E"/>
    <w:rsid w:val="003977C4"/>
    <w:rsid w:val="0039795A"/>
    <w:rsid w:val="003A1205"/>
    <w:rsid w:val="003A38F4"/>
    <w:rsid w:val="003A42A7"/>
    <w:rsid w:val="003A501D"/>
    <w:rsid w:val="003A770F"/>
    <w:rsid w:val="003B263C"/>
    <w:rsid w:val="003B320A"/>
    <w:rsid w:val="003B3386"/>
    <w:rsid w:val="003B3926"/>
    <w:rsid w:val="003B3E4D"/>
    <w:rsid w:val="003B5FA1"/>
    <w:rsid w:val="003B6ECE"/>
    <w:rsid w:val="003B7478"/>
    <w:rsid w:val="003B77D5"/>
    <w:rsid w:val="003B7B5B"/>
    <w:rsid w:val="003C0A20"/>
    <w:rsid w:val="003C3D1A"/>
    <w:rsid w:val="003C3F13"/>
    <w:rsid w:val="003C44E4"/>
    <w:rsid w:val="003C4BE9"/>
    <w:rsid w:val="003D1BBC"/>
    <w:rsid w:val="003D36E7"/>
    <w:rsid w:val="003D3C90"/>
    <w:rsid w:val="003D683A"/>
    <w:rsid w:val="003D6C93"/>
    <w:rsid w:val="003D7690"/>
    <w:rsid w:val="003E0721"/>
    <w:rsid w:val="003E0953"/>
    <w:rsid w:val="003E1CFC"/>
    <w:rsid w:val="003E3976"/>
    <w:rsid w:val="003E3F4C"/>
    <w:rsid w:val="003E3F8E"/>
    <w:rsid w:val="003E4FDB"/>
    <w:rsid w:val="003E50B6"/>
    <w:rsid w:val="003E69DF"/>
    <w:rsid w:val="003E7C0B"/>
    <w:rsid w:val="003F1A56"/>
    <w:rsid w:val="003F2B9C"/>
    <w:rsid w:val="003F7D04"/>
    <w:rsid w:val="0040064F"/>
    <w:rsid w:val="00400913"/>
    <w:rsid w:val="004014F3"/>
    <w:rsid w:val="004025F5"/>
    <w:rsid w:val="0040327B"/>
    <w:rsid w:val="004043A8"/>
    <w:rsid w:val="00407EEB"/>
    <w:rsid w:val="00410666"/>
    <w:rsid w:val="00412E61"/>
    <w:rsid w:val="00417869"/>
    <w:rsid w:val="00420326"/>
    <w:rsid w:val="00421861"/>
    <w:rsid w:val="00422316"/>
    <w:rsid w:val="0042310E"/>
    <w:rsid w:val="00425763"/>
    <w:rsid w:val="00425E24"/>
    <w:rsid w:val="00426DCC"/>
    <w:rsid w:val="004277E6"/>
    <w:rsid w:val="0043086D"/>
    <w:rsid w:val="0043151A"/>
    <w:rsid w:val="004325D4"/>
    <w:rsid w:val="004325F4"/>
    <w:rsid w:val="00433086"/>
    <w:rsid w:val="00433705"/>
    <w:rsid w:val="00433B41"/>
    <w:rsid w:val="00434A88"/>
    <w:rsid w:val="00434D0A"/>
    <w:rsid w:val="0043519C"/>
    <w:rsid w:val="0043614F"/>
    <w:rsid w:val="00436C3A"/>
    <w:rsid w:val="00437097"/>
    <w:rsid w:val="00437803"/>
    <w:rsid w:val="00437BED"/>
    <w:rsid w:val="004401EC"/>
    <w:rsid w:val="00441A8A"/>
    <w:rsid w:val="00444367"/>
    <w:rsid w:val="00446F81"/>
    <w:rsid w:val="00447B30"/>
    <w:rsid w:val="00447F3A"/>
    <w:rsid w:val="0045071C"/>
    <w:rsid w:val="00450E76"/>
    <w:rsid w:val="00451531"/>
    <w:rsid w:val="00452767"/>
    <w:rsid w:val="004533ED"/>
    <w:rsid w:val="00454DC8"/>
    <w:rsid w:val="00455155"/>
    <w:rsid w:val="004557C1"/>
    <w:rsid w:val="004562E3"/>
    <w:rsid w:val="00457167"/>
    <w:rsid w:val="00457CB3"/>
    <w:rsid w:val="004626CC"/>
    <w:rsid w:val="00462F61"/>
    <w:rsid w:val="00463B3D"/>
    <w:rsid w:val="004642A9"/>
    <w:rsid w:val="004645C6"/>
    <w:rsid w:val="004667DD"/>
    <w:rsid w:val="004671D2"/>
    <w:rsid w:val="00470493"/>
    <w:rsid w:val="00470E11"/>
    <w:rsid w:val="00474614"/>
    <w:rsid w:val="0047591F"/>
    <w:rsid w:val="004763E2"/>
    <w:rsid w:val="00481AF4"/>
    <w:rsid w:val="004821D6"/>
    <w:rsid w:val="004830FD"/>
    <w:rsid w:val="00483D37"/>
    <w:rsid w:val="00494811"/>
    <w:rsid w:val="00495C8A"/>
    <w:rsid w:val="0049653C"/>
    <w:rsid w:val="004968B0"/>
    <w:rsid w:val="004A1D87"/>
    <w:rsid w:val="004A25C9"/>
    <w:rsid w:val="004A51A1"/>
    <w:rsid w:val="004A543E"/>
    <w:rsid w:val="004A54E9"/>
    <w:rsid w:val="004A75CC"/>
    <w:rsid w:val="004A7EDF"/>
    <w:rsid w:val="004B1855"/>
    <w:rsid w:val="004B22B8"/>
    <w:rsid w:val="004B3CE5"/>
    <w:rsid w:val="004B4EA2"/>
    <w:rsid w:val="004B6248"/>
    <w:rsid w:val="004B64A6"/>
    <w:rsid w:val="004B7F8A"/>
    <w:rsid w:val="004C27B7"/>
    <w:rsid w:val="004C2E2E"/>
    <w:rsid w:val="004C39CF"/>
    <w:rsid w:val="004C5C56"/>
    <w:rsid w:val="004D0762"/>
    <w:rsid w:val="004D308B"/>
    <w:rsid w:val="004D4AC8"/>
    <w:rsid w:val="004D5708"/>
    <w:rsid w:val="004D59C1"/>
    <w:rsid w:val="004D6378"/>
    <w:rsid w:val="004D6F85"/>
    <w:rsid w:val="004E17AE"/>
    <w:rsid w:val="004E3847"/>
    <w:rsid w:val="004E3E11"/>
    <w:rsid w:val="004E4D98"/>
    <w:rsid w:val="004E6266"/>
    <w:rsid w:val="004E755E"/>
    <w:rsid w:val="004E799D"/>
    <w:rsid w:val="004F0EFC"/>
    <w:rsid w:val="004F2A75"/>
    <w:rsid w:val="004F4263"/>
    <w:rsid w:val="004F5FD9"/>
    <w:rsid w:val="004F6A1E"/>
    <w:rsid w:val="0050298C"/>
    <w:rsid w:val="00503701"/>
    <w:rsid w:val="0050471E"/>
    <w:rsid w:val="00505D92"/>
    <w:rsid w:val="0050622C"/>
    <w:rsid w:val="005067DE"/>
    <w:rsid w:val="00511928"/>
    <w:rsid w:val="00511EC9"/>
    <w:rsid w:val="005122CE"/>
    <w:rsid w:val="0051440A"/>
    <w:rsid w:val="00515D5A"/>
    <w:rsid w:val="0052022C"/>
    <w:rsid w:val="00520E81"/>
    <w:rsid w:val="005234C2"/>
    <w:rsid w:val="0052452C"/>
    <w:rsid w:val="0052566E"/>
    <w:rsid w:val="00526456"/>
    <w:rsid w:val="0053233D"/>
    <w:rsid w:val="00533A44"/>
    <w:rsid w:val="00533C8E"/>
    <w:rsid w:val="005342FD"/>
    <w:rsid w:val="0053470A"/>
    <w:rsid w:val="00536C76"/>
    <w:rsid w:val="00536E8D"/>
    <w:rsid w:val="00536F40"/>
    <w:rsid w:val="005436B8"/>
    <w:rsid w:val="00544560"/>
    <w:rsid w:val="00545890"/>
    <w:rsid w:val="00546578"/>
    <w:rsid w:val="00547695"/>
    <w:rsid w:val="005476CD"/>
    <w:rsid w:val="0054778C"/>
    <w:rsid w:val="005477C0"/>
    <w:rsid w:val="00547970"/>
    <w:rsid w:val="00550060"/>
    <w:rsid w:val="00550A83"/>
    <w:rsid w:val="00550DBE"/>
    <w:rsid w:val="00551946"/>
    <w:rsid w:val="00552384"/>
    <w:rsid w:val="00553D46"/>
    <w:rsid w:val="005544EB"/>
    <w:rsid w:val="00555DFA"/>
    <w:rsid w:val="0055631C"/>
    <w:rsid w:val="00560868"/>
    <w:rsid w:val="00560C0B"/>
    <w:rsid w:val="005624CC"/>
    <w:rsid w:val="00563083"/>
    <w:rsid w:val="00563F23"/>
    <w:rsid w:val="00566B78"/>
    <w:rsid w:val="005670CF"/>
    <w:rsid w:val="005677ED"/>
    <w:rsid w:val="0057095A"/>
    <w:rsid w:val="0057186C"/>
    <w:rsid w:val="005720CF"/>
    <w:rsid w:val="00572F47"/>
    <w:rsid w:val="0057374D"/>
    <w:rsid w:val="00573B62"/>
    <w:rsid w:val="0057473C"/>
    <w:rsid w:val="00576F7A"/>
    <w:rsid w:val="005770A3"/>
    <w:rsid w:val="00581A74"/>
    <w:rsid w:val="00582A92"/>
    <w:rsid w:val="00582DB2"/>
    <w:rsid w:val="005852D2"/>
    <w:rsid w:val="0058674D"/>
    <w:rsid w:val="00586D3E"/>
    <w:rsid w:val="00590D17"/>
    <w:rsid w:val="00591062"/>
    <w:rsid w:val="00596737"/>
    <w:rsid w:val="005968D8"/>
    <w:rsid w:val="005A02F3"/>
    <w:rsid w:val="005A0344"/>
    <w:rsid w:val="005A110B"/>
    <w:rsid w:val="005A1412"/>
    <w:rsid w:val="005A14E4"/>
    <w:rsid w:val="005A16CB"/>
    <w:rsid w:val="005A1EA0"/>
    <w:rsid w:val="005A25A4"/>
    <w:rsid w:val="005A3DCD"/>
    <w:rsid w:val="005A522D"/>
    <w:rsid w:val="005A5264"/>
    <w:rsid w:val="005A5599"/>
    <w:rsid w:val="005A6256"/>
    <w:rsid w:val="005A6C80"/>
    <w:rsid w:val="005B07F9"/>
    <w:rsid w:val="005B1738"/>
    <w:rsid w:val="005B1A3A"/>
    <w:rsid w:val="005B1E56"/>
    <w:rsid w:val="005B27D5"/>
    <w:rsid w:val="005B27FF"/>
    <w:rsid w:val="005B395B"/>
    <w:rsid w:val="005B40D6"/>
    <w:rsid w:val="005B45FD"/>
    <w:rsid w:val="005B4D9E"/>
    <w:rsid w:val="005B61EE"/>
    <w:rsid w:val="005B629B"/>
    <w:rsid w:val="005B6DD1"/>
    <w:rsid w:val="005B795B"/>
    <w:rsid w:val="005C094D"/>
    <w:rsid w:val="005C10FA"/>
    <w:rsid w:val="005C22C2"/>
    <w:rsid w:val="005C438F"/>
    <w:rsid w:val="005D0AF4"/>
    <w:rsid w:val="005D2899"/>
    <w:rsid w:val="005D2962"/>
    <w:rsid w:val="005D2FEC"/>
    <w:rsid w:val="005D3128"/>
    <w:rsid w:val="005D3236"/>
    <w:rsid w:val="005D33D4"/>
    <w:rsid w:val="005D3618"/>
    <w:rsid w:val="005D5751"/>
    <w:rsid w:val="005D5DB6"/>
    <w:rsid w:val="005D6A04"/>
    <w:rsid w:val="005E0301"/>
    <w:rsid w:val="005E07A1"/>
    <w:rsid w:val="005E0DBB"/>
    <w:rsid w:val="005E28BA"/>
    <w:rsid w:val="005E3092"/>
    <w:rsid w:val="005E332D"/>
    <w:rsid w:val="005E49E5"/>
    <w:rsid w:val="005E508B"/>
    <w:rsid w:val="005E5608"/>
    <w:rsid w:val="005E581F"/>
    <w:rsid w:val="005E67FA"/>
    <w:rsid w:val="005E68BD"/>
    <w:rsid w:val="005E694C"/>
    <w:rsid w:val="005E72CE"/>
    <w:rsid w:val="005F07D7"/>
    <w:rsid w:val="005F1316"/>
    <w:rsid w:val="005F5B94"/>
    <w:rsid w:val="006006EC"/>
    <w:rsid w:val="00601188"/>
    <w:rsid w:val="006013E8"/>
    <w:rsid w:val="00601BB5"/>
    <w:rsid w:val="00603738"/>
    <w:rsid w:val="00603A71"/>
    <w:rsid w:val="00603C65"/>
    <w:rsid w:val="0060432B"/>
    <w:rsid w:val="0060564A"/>
    <w:rsid w:val="006059A6"/>
    <w:rsid w:val="00605CDF"/>
    <w:rsid w:val="006065CF"/>
    <w:rsid w:val="006077D3"/>
    <w:rsid w:val="00607DD7"/>
    <w:rsid w:val="006119B2"/>
    <w:rsid w:val="00612184"/>
    <w:rsid w:val="0061685C"/>
    <w:rsid w:val="00616D1A"/>
    <w:rsid w:val="00617751"/>
    <w:rsid w:val="006200D1"/>
    <w:rsid w:val="00620DFF"/>
    <w:rsid w:val="006211FA"/>
    <w:rsid w:val="006213D2"/>
    <w:rsid w:val="00621933"/>
    <w:rsid w:val="00622688"/>
    <w:rsid w:val="00622D6A"/>
    <w:rsid w:val="00626052"/>
    <w:rsid w:val="006264F4"/>
    <w:rsid w:val="00627083"/>
    <w:rsid w:val="006302A8"/>
    <w:rsid w:val="00631747"/>
    <w:rsid w:val="006330B6"/>
    <w:rsid w:val="00634795"/>
    <w:rsid w:val="0063559F"/>
    <w:rsid w:val="00635830"/>
    <w:rsid w:val="00635C5D"/>
    <w:rsid w:val="00637DD8"/>
    <w:rsid w:val="00640D07"/>
    <w:rsid w:val="006410BC"/>
    <w:rsid w:val="0064153F"/>
    <w:rsid w:val="00641E8D"/>
    <w:rsid w:val="0064278A"/>
    <w:rsid w:val="0064295C"/>
    <w:rsid w:val="00642F7C"/>
    <w:rsid w:val="0064516E"/>
    <w:rsid w:val="00645BF1"/>
    <w:rsid w:val="006465DC"/>
    <w:rsid w:val="00646A3A"/>
    <w:rsid w:val="0065061D"/>
    <w:rsid w:val="00651D47"/>
    <w:rsid w:val="00651DFA"/>
    <w:rsid w:val="00652523"/>
    <w:rsid w:val="00652AE3"/>
    <w:rsid w:val="006546B2"/>
    <w:rsid w:val="00656865"/>
    <w:rsid w:val="00656927"/>
    <w:rsid w:val="00656F90"/>
    <w:rsid w:val="00657AD1"/>
    <w:rsid w:val="00661554"/>
    <w:rsid w:val="00661C71"/>
    <w:rsid w:val="006622AE"/>
    <w:rsid w:val="00662CFB"/>
    <w:rsid w:val="00662DA0"/>
    <w:rsid w:val="0066335F"/>
    <w:rsid w:val="00663CC2"/>
    <w:rsid w:val="00666C02"/>
    <w:rsid w:val="006670F9"/>
    <w:rsid w:val="00667611"/>
    <w:rsid w:val="0067135A"/>
    <w:rsid w:val="00671F37"/>
    <w:rsid w:val="006725F6"/>
    <w:rsid w:val="006733D1"/>
    <w:rsid w:val="00673E01"/>
    <w:rsid w:val="00674A0F"/>
    <w:rsid w:val="00674B7C"/>
    <w:rsid w:val="00674EA0"/>
    <w:rsid w:val="0067514D"/>
    <w:rsid w:val="00675A53"/>
    <w:rsid w:val="006766E8"/>
    <w:rsid w:val="00676E84"/>
    <w:rsid w:val="006800F0"/>
    <w:rsid w:val="00680711"/>
    <w:rsid w:val="00685367"/>
    <w:rsid w:val="00685F06"/>
    <w:rsid w:val="0068632C"/>
    <w:rsid w:val="00687A9B"/>
    <w:rsid w:val="0069040E"/>
    <w:rsid w:val="0069086C"/>
    <w:rsid w:val="00691C14"/>
    <w:rsid w:val="00693711"/>
    <w:rsid w:val="00694C54"/>
    <w:rsid w:val="006952D6"/>
    <w:rsid w:val="006954E3"/>
    <w:rsid w:val="006A01BB"/>
    <w:rsid w:val="006A1989"/>
    <w:rsid w:val="006A1994"/>
    <w:rsid w:val="006A3A34"/>
    <w:rsid w:val="006A3BDA"/>
    <w:rsid w:val="006A52CC"/>
    <w:rsid w:val="006A72CB"/>
    <w:rsid w:val="006A7755"/>
    <w:rsid w:val="006A7D3C"/>
    <w:rsid w:val="006B0FFD"/>
    <w:rsid w:val="006B16AD"/>
    <w:rsid w:val="006B2DBE"/>
    <w:rsid w:val="006B3445"/>
    <w:rsid w:val="006B3F3C"/>
    <w:rsid w:val="006B57E4"/>
    <w:rsid w:val="006C1306"/>
    <w:rsid w:val="006C4548"/>
    <w:rsid w:val="006C4EAD"/>
    <w:rsid w:val="006C52E7"/>
    <w:rsid w:val="006C57DB"/>
    <w:rsid w:val="006C5820"/>
    <w:rsid w:val="006C6C0E"/>
    <w:rsid w:val="006C6F9F"/>
    <w:rsid w:val="006D005B"/>
    <w:rsid w:val="006D0210"/>
    <w:rsid w:val="006D1EE3"/>
    <w:rsid w:val="006D2347"/>
    <w:rsid w:val="006D2B35"/>
    <w:rsid w:val="006D4037"/>
    <w:rsid w:val="006D7AE9"/>
    <w:rsid w:val="006E0B9B"/>
    <w:rsid w:val="006E3DE2"/>
    <w:rsid w:val="006E53FC"/>
    <w:rsid w:val="006E5EB5"/>
    <w:rsid w:val="006E67CC"/>
    <w:rsid w:val="006E716B"/>
    <w:rsid w:val="006E7A8A"/>
    <w:rsid w:val="006F0451"/>
    <w:rsid w:val="006F31EA"/>
    <w:rsid w:val="006F3BE6"/>
    <w:rsid w:val="006F3EF0"/>
    <w:rsid w:val="006F4A87"/>
    <w:rsid w:val="006F62C5"/>
    <w:rsid w:val="006F6C3F"/>
    <w:rsid w:val="00701562"/>
    <w:rsid w:val="00701C12"/>
    <w:rsid w:val="00704069"/>
    <w:rsid w:val="007043E9"/>
    <w:rsid w:val="00707177"/>
    <w:rsid w:val="007075EA"/>
    <w:rsid w:val="00711A72"/>
    <w:rsid w:val="007120D0"/>
    <w:rsid w:val="007130B7"/>
    <w:rsid w:val="007153C5"/>
    <w:rsid w:val="00715EC3"/>
    <w:rsid w:val="007173A9"/>
    <w:rsid w:val="00717B6E"/>
    <w:rsid w:val="00717CEB"/>
    <w:rsid w:val="00717D50"/>
    <w:rsid w:val="007207C5"/>
    <w:rsid w:val="00723198"/>
    <w:rsid w:val="00723660"/>
    <w:rsid w:val="00723C34"/>
    <w:rsid w:val="0072651A"/>
    <w:rsid w:val="007274B3"/>
    <w:rsid w:val="0073040E"/>
    <w:rsid w:val="00731E26"/>
    <w:rsid w:val="007331A5"/>
    <w:rsid w:val="0073758F"/>
    <w:rsid w:val="00737839"/>
    <w:rsid w:val="00737E42"/>
    <w:rsid w:val="007404CA"/>
    <w:rsid w:val="0074088E"/>
    <w:rsid w:val="00741F0E"/>
    <w:rsid w:val="007423FC"/>
    <w:rsid w:val="00742501"/>
    <w:rsid w:val="007426ED"/>
    <w:rsid w:val="00742A84"/>
    <w:rsid w:val="00743280"/>
    <w:rsid w:val="00743935"/>
    <w:rsid w:val="00743D5E"/>
    <w:rsid w:val="00743DF1"/>
    <w:rsid w:val="00744647"/>
    <w:rsid w:val="00744E09"/>
    <w:rsid w:val="00746059"/>
    <w:rsid w:val="00747BEB"/>
    <w:rsid w:val="00747E16"/>
    <w:rsid w:val="00747E1D"/>
    <w:rsid w:val="00751205"/>
    <w:rsid w:val="00752E5E"/>
    <w:rsid w:val="007538C4"/>
    <w:rsid w:val="0075524B"/>
    <w:rsid w:val="00755790"/>
    <w:rsid w:val="00756876"/>
    <w:rsid w:val="007604C2"/>
    <w:rsid w:val="0076147E"/>
    <w:rsid w:val="0076159B"/>
    <w:rsid w:val="00761990"/>
    <w:rsid w:val="00762CD0"/>
    <w:rsid w:val="00763A5C"/>
    <w:rsid w:val="00764A9E"/>
    <w:rsid w:val="00766246"/>
    <w:rsid w:val="007670CB"/>
    <w:rsid w:val="00770149"/>
    <w:rsid w:val="00773431"/>
    <w:rsid w:val="00774027"/>
    <w:rsid w:val="00774D90"/>
    <w:rsid w:val="00775D45"/>
    <w:rsid w:val="0077619E"/>
    <w:rsid w:val="00776BBD"/>
    <w:rsid w:val="007770B9"/>
    <w:rsid w:val="00777885"/>
    <w:rsid w:val="007808DE"/>
    <w:rsid w:val="00780D15"/>
    <w:rsid w:val="00781A0F"/>
    <w:rsid w:val="00782B50"/>
    <w:rsid w:val="00782F3C"/>
    <w:rsid w:val="0078324F"/>
    <w:rsid w:val="00783522"/>
    <w:rsid w:val="007838FF"/>
    <w:rsid w:val="007852AC"/>
    <w:rsid w:val="00785F85"/>
    <w:rsid w:val="00786DB9"/>
    <w:rsid w:val="007879F1"/>
    <w:rsid w:val="00787CB0"/>
    <w:rsid w:val="00790B4D"/>
    <w:rsid w:val="0079103B"/>
    <w:rsid w:val="00791272"/>
    <w:rsid w:val="007933E1"/>
    <w:rsid w:val="00794CB9"/>
    <w:rsid w:val="00795C72"/>
    <w:rsid w:val="00796481"/>
    <w:rsid w:val="00797804"/>
    <w:rsid w:val="007A2AC2"/>
    <w:rsid w:val="007A56D2"/>
    <w:rsid w:val="007A59CE"/>
    <w:rsid w:val="007A5D54"/>
    <w:rsid w:val="007A7928"/>
    <w:rsid w:val="007B1476"/>
    <w:rsid w:val="007B2D55"/>
    <w:rsid w:val="007B55DE"/>
    <w:rsid w:val="007B6431"/>
    <w:rsid w:val="007B67E9"/>
    <w:rsid w:val="007B7B48"/>
    <w:rsid w:val="007C0AEC"/>
    <w:rsid w:val="007C17A6"/>
    <w:rsid w:val="007C1DF9"/>
    <w:rsid w:val="007C280C"/>
    <w:rsid w:val="007C2F4E"/>
    <w:rsid w:val="007D12CF"/>
    <w:rsid w:val="007D61EF"/>
    <w:rsid w:val="007D6662"/>
    <w:rsid w:val="007D6CFB"/>
    <w:rsid w:val="007D6F01"/>
    <w:rsid w:val="007D7B33"/>
    <w:rsid w:val="007E083F"/>
    <w:rsid w:val="007E53C3"/>
    <w:rsid w:val="007E644C"/>
    <w:rsid w:val="007E766D"/>
    <w:rsid w:val="007F4C5D"/>
    <w:rsid w:val="007F67A9"/>
    <w:rsid w:val="007F74E4"/>
    <w:rsid w:val="007F7719"/>
    <w:rsid w:val="007F7B81"/>
    <w:rsid w:val="00801B0C"/>
    <w:rsid w:val="00801F79"/>
    <w:rsid w:val="00802142"/>
    <w:rsid w:val="00802F15"/>
    <w:rsid w:val="00803489"/>
    <w:rsid w:val="00804FE9"/>
    <w:rsid w:val="008051C6"/>
    <w:rsid w:val="008077FB"/>
    <w:rsid w:val="008101FB"/>
    <w:rsid w:val="0081065D"/>
    <w:rsid w:val="00811123"/>
    <w:rsid w:val="00811886"/>
    <w:rsid w:val="008136A8"/>
    <w:rsid w:val="0081392E"/>
    <w:rsid w:val="0081486B"/>
    <w:rsid w:val="00814B14"/>
    <w:rsid w:val="00815694"/>
    <w:rsid w:val="008167C4"/>
    <w:rsid w:val="008174C8"/>
    <w:rsid w:val="00817E04"/>
    <w:rsid w:val="00820A88"/>
    <w:rsid w:val="00821313"/>
    <w:rsid w:val="00821BE6"/>
    <w:rsid w:val="00825C5E"/>
    <w:rsid w:val="00826A23"/>
    <w:rsid w:val="008308E8"/>
    <w:rsid w:val="00831010"/>
    <w:rsid w:val="0083194D"/>
    <w:rsid w:val="008319D0"/>
    <w:rsid w:val="00832F9D"/>
    <w:rsid w:val="00833E32"/>
    <w:rsid w:val="00833FA0"/>
    <w:rsid w:val="00835E5D"/>
    <w:rsid w:val="008366E6"/>
    <w:rsid w:val="00836A93"/>
    <w:rsid w:val="00836B42"/>
    <w:rsid w:val="00840969"/>
    <w:rsid w:val="00840C5F"/>
    <w:rsid w:val="008419C5"/>
    <w:rsid w:val="008421C1"/>
    <w:rsid w:val="00842310"/>
    <w:rsid w:val="00843641"/>
    <w:rsid w:val="00844069"/>
    <w:rsid w:val="00845603"/>
    <w:rsid w:val="00845F0C"/>
    <w:rsid w:val="00847816"/>
    <w:rsid w:val="008479B4"/>
    <w:rsid w:val="008500C4"/>
    <w:rsid w:val="0085020D"/>
    <w:rsid w:val="0085144C"/>
    <w:rsid w:val="0085505B"/>
    <w:rsid w:val="008565D6"/>
    <w:rsid w:val="00856D86"/>
    <w:rsid w:val="00860B4F"/>
    <w:rsid w:val="00861CF5"/>
    <w:rsid w:val="00863642"/>
    <w:rsid w:val="0086379B"/>
    <w:rsid w:val="00865E68"/>
    <w:rsid w:val="008749DD"/>
    <w:rsid w:val="00874B37"/>
    <w:rsid w:val="00875AAD"/>
    <w:rsid w:val="0087604C"/>
    <w:rsid w:val="00876DBF"/>
    <w:rsid w:val="008772A0"/>
    <w:rsid w:val="0087762F"/>
    <w:rsid w:val="00880980"/>
    <w:rsid w:val="00883403"/>
    <w:rsid w:val="00883914"/>
    <w:rsid w:val="0088714B"/>
    <w:rsid w:val="008910C6"/>
    <w:rsid w:val="00891314"/>
    <w:rsid w:val="008927B6"/>
    <w:rsid w:val="0089286C"/>
    <w:rsid w:val="0089547C"/>
    <w:rsid w:val="00896037"/>
    <w:rsid w:val="0089631D"/>
    <w:rsid w:val="00897073"/>
    <w:rsid w:val="00897226"/>
    <w:rsid w:val="008A1E87"/>
    <w:rsid w:val="008A219C"/>
    <w:rsid w:val="008A23DF"/>
    <w:rsid w:val="008A2642"/>
    <w:rsid w:val="008A27B4"/>
    <w:rsid w:val="008A283E"/>
    <w:rsid w:val="008A2DBC"/>
    <w:rsid w:val="008A3B3A"/>
    <w:rsid w:val="008A3DA8"/>
    <w:rsid w:val="008A757C"/>
    <w:rsid w:val="008A7D24"/>
    <w:rsid w:val="008B1B0B"/>
    <w:rsid w:val="008B22C8"/>
    <w:rsid w:val="008B347B"/>
    <w:rsid w:val="008B3D81"/>
    <w:rsid w:val="008B40AD"/>
    <w:rsid w:val="008B47ED"/>
    <w:rsid w:val="008B59FA"/>
    <w:rsid w:val="008B6054"/>
    <w:rsid w:val="008B72AA"/>
    <w:rsid w:val="008B73E0"/>
    <w:rsid w:val="008C3460"/>
    <w:rsid w:val="008C3597"/>
    <w:rsid w:val="008C426B"/>
    <w:rsid w:val="008C5172"/>
    <w:rsid w:val="008C5232"/>
    <w:rsid w:val="008C555E"/>
    <w:rsid w:val="008C648A"/>
    <w:rsid w:val="008D09E5"/>
    <w:rsid w:val="008D0E12"/>
    <w:rsid w:val="008D1B81"/>
    <w:rsid w:val="008D1F3E"/>
    <w:rsid w:val="008D2811"/>
    <w:rsid w:val="008D2B38"/>
    <w:rsid w:val="008D330A"/>
    <w:rsid w:val="008D59C6"/>
    <w:rsid w:val="008D65D8"/>
    <w:rsid w:val="008D6C96"/>
    <w:rsid w:val="008D72E4"/>
    <w:rsid w:val="008D78AB"/>
    <w:rsid w:val="008E0468"/>
    <w:rsid w:val="008E24FC"/>
    <w:rsid w:val="008E2EC3"/>
    <w:rsid w:val="008E378F"/>
    <w:rsid w:val="008E5693"/>
    <w:rsid w:val="008E58E0"/>
    <w:rsid w:val="008E7967"/>
    <w:rsid w:val="008F0A8F"/>
    <w:rsid w:val="008F132D"/>
    <w:rsid w:val="008F17A8"/>
    <w:rsid w:val="008F1F8E"/>
    <w:rsid w:val="008F227D"/>
    <w:rsid w:val="008F2EBD"/>
    <w:rsid w:val="008F642B"/>
    <w:rsid w:val="00901061"/>
    <w:rsid w:val="00901253"/>
    <w:rsid w:val="009023F4"/>
    <w:rsid w:val="00903510"/>
    <w:rsid w:val="0090489B"/>
    <w:rsid w:val="0090730D"/>
    <w:rsid w:val="00910D60"/>
    <w:rsid w:val="00910DE1"/>
    <w:rsid w:val="00912801"/>
    <w:rsid w:val="0091291D"/>
    <w:rsid w:val="00912A5B"/>
    <w:rsid w:val="00913CC4"/>
    <w:rsid w:val="00914632"/>
    <w:rsid w:val="00914E29"/>
    <w:rsid w:val="00914EBE"/>
    <w:rsid w:val="00916167"/>
    <w:rsid w:val="00920976"/>
    <w:rsid w:val="00920D79"/>
    <w:rsid w:val="00920DAB"/>
    <w:rsid w:val="009232F2"/>
    <w:rsid w:val="009255FE"/>
    <w:rsid w:val="00925995"/>
    <w:rsid w:val="00925AD3"/>
    <w:rsid w:val="00927330"/>
    <w:rsid w:val="009304E8"/>
    <w:rsid w:val="009308CB"/>
    <w:rsid w:val="00934369"/>
    <w:rsid w:val="0093480C"/>
    <w:rsid w:val="00934F13"/>
    <w:rsid w:val="009352AE"/>
    <w:rsid w:val="0094065D"/>
    <w:rsid w:val="00941DBE"/>
    <w:rsid w:val="0094217F"/>
    <w:rsid w:val="00942D49"/>
    <w:rsid w:val="00942FEB"/>
    <w:rsid w:val="0094338D"/>
    <w:rsid w:val="00943809"/>
    <w:rsid w:val="00943EA1"/>
    <w:rsid w:val="00944192"/>
    <w:rsid w:val="009455B3"/>
    <w:rsid w:val="009474A9"/>
    <w:rsid w:val="00950270"/>
    <w:rsid w:val="00952C83"/>
    <w:rsid w:val="009548EE"/>
    <w:rsid w:val="00954E13"/>
    <w:rsid w:val="0095743C"/>
    <w:rsid w:val="009574C8"/>
    <w:rsid w:val="009625C9"/>
    <w:rsid w:val="00963F54"/>
    <w:rsid w:val="00966ED8"/>
    <w:rsid w:val="009670F9"/>
    <w:rsid w:val="00970F9B"/>
    <w:rsid w:val="00971931"/>
    <w:rsid w:val="00972640"/>
    <w:rsid w:val="00972644"/>
    <w:rsid w:val="00972E2F"/>
    <w:rsid w:val="00974403"/>
    <w:rsid w:val="00974B1F"/>
    <w:rsid w:val="0097522D"/>
    <w:rsid w:val="00976EF7"/>
    <w:rsid w:val="00977440"/>
    <w:rsid w:val="00983BC4"/>
    <w:rsid w:val="009843D7"/>
    <w:rsid w:val="00985416"/>
    <w:rsid w:val="0098560F"/>
    <w:rsid w:val="00985A9A"/>
    <w:rsid w:val="00986DFC"/>
    <w:rsid w:val="009934A0"/>
    <w:rsid w:val="009973A3"/>
    <w:rsid w:val="009A02A3"/>
    <w:rsid w:val="009A4814"/>
    <w:rsid w:val="009A6FE7"/>
    <w:rsid w:val="009B4182"/>
    <w:rsid w:val="009B4800"/>
    <w:rsid w:val="009B54F1"/>
    <w:rsid w:val="009B5521"/>
    <w:rsid w:val="009B557C"/>
    <w:rsid w:val="009B5CD9"/>
    <w:rsid w:val="009B5E41"/>
    <w:rsid w:val="009B7884"/>
    <w:rsid w:val="009B7CB8"/>
    <w:rsid w:val="009C02DB"/>
    <w:rsid w:val="009C0FE6"/>
    <w:rsid w:val="009C3398"/>
    <w:rsid w:val="009C33EC"/>
    <w:rsid w:val="009C412A"/>
    <w:rsid w:val="009C481E"/>
    <w:rsid w:val="009C4B2B"/>
    <w:rsid w:val="009C5195"/>
    <w:rsid w:val="009C6660"/>
    <w:rsid w:val="009C7C39"/>
    <w:rsid w:val="009C7E29"/>
    <w:rsid w:val="009D0AE6"/>
    <w:rsid w:val="009D10BE"/>
    <w:rsid w:val="009D173D"/>
    <w:rsid w:val="009D187D"/>
    <w:rsid w:val="009D1D35"/>
    <w:rsid w:val="009D271D"/>
    <w:rsid w:val="009D2AAD"/>
    <w:rsid w:val="009D2D5A"/>
    <w:rsid w:val="009D3735"/>
    <w:rsid w:val="009D3E3D"/>
    <w:rsid w:val="009D6C59"/>
    <w:rsid w:val="009D7963"/>
    <w:rsid w:val="009E0823"/>
    <w:rsid w:val="009E11B1"/>
    <w:rsid w:val="009E354A"/>
    <w:rsid w:val="009E472D"/>
    <w:rsid w:val="009E6DB8"/>
    <w:rsid w:val="009E6E78"/>
    <w:rsid w:val="009E7134"/>
    <w:rsid w:val="009E7A9A"/>
    <w:rsid w:val="009F0A02"/>
    <w:rsid w:val="009F1DF2"/>
    <w:rsid w:val="009F2F3D"/>
    <w:rsid w:val="009F3076"/>
    <w:rsid w:val="009F39B8"/>
    <w:rsid w:val="009F3C32"/>
    <w:rsid w:val="009F4B13"/>
    <w:rsid w:val="009F4DEA"/>
    <w:rsid w:val="009F7907"/>
    <w:rsid w:val="00A00D69"/>
    <w:rsid w:val="00A00F51"/>
    <w:rsid w:val="00A00FAE"/>
    <w:rsid w:val="00A022F3"/>
    <w:rsid w:val="00A02EDF"/>
    <w:rsid w:val="00A03B90"/>
    <w:rsid w:val="00A048F1"/>
    <w:rsid w:val="00A11A98"/>
    <w:rsid w:val="00A12F8E"/>
    <w:rsid w:val="00A12FB8"/>
    <w:rsid w:val="00A1337A"/>
    <w:rsid w:val="00A15B6A"/>
    <w:rsid w:val="00A15DFB"/>
    <w:rsid w:val="00A1631C"/>
    <w:rsid w:val="00A16BE0"/>
    <w:rsid w:val="00A173F9"/>
    <w:rsid w:val="00A17F3B"/>
    <w:rsid w:val="00A21A2F"/>
    <w:rsid w:val="00A24201"/>
    <w:rsid w:val="00A244E4"/>
    <w:rsid w:val="00A258D8"/>
    <w:rsid w:val="00A26F68"/>
    <w:rsid w:val="00A30311"/>
    <w:rsid w:val="00A305F8"/>
    <w:rsid w:val="00A321C0"/>
    <w:rsid w:val="00A32505"/>
    <w:rsid w:val="00A32C0E"/>
    <w:rsid w:val="00A33315"/>
    <w:rsid w:val="00A355C4"/>
    <w:rsid w:val="00A3731D"/>
    <w:rsid w:val="00A377CF"/>
    <w:rsid w:val="00A4066D"/>
    <w:rsid w:val="00A40B0A"/>
    <w:rsid w:val="00A4137F"/>
    <w:rsid w:val="00A41719"/>
    <w:rsid w:val="00A41FEA"/>
    <w:rsid w:val="00A43FA4"/>
    <w:rsid w:val="00A507BC"/>
    <w:rsid w:val="00A50BD1"/>
    <w:rsid w:val="00A514ED"/>
    <w:rsid w:val="00A51879"/>
    <w:rsid w:val="00A528E8"/>
    <w:rsid w:val="00A55E22"/>
    <w:rsid w:val="00A57A71"/>
    <w:rsid w:val="00A57A85"/>
    <w:rsid w:val="00A6060F"/>
    <w:rsid w:val="00A60EAD"/>
    <w:rsid w:val="00A615E7"/>
    <w:rsid w:val="00A62775"/>
    <w:rsid w:val="00A63BD8"/>
    <w:rsid w:val="00A64272"/>
    <w:rsid w:val="00A66F01"/>
    <w:rsid w:val="00A67F93"/>
    <w:rsid w:val="00A74B02"/>
    <w:rsid w:val="00A754AF"/>
    <w:rsid w:val="00A768D4"/>
    <w:rsid w:val="00A80752"/>
    <w:rsid w:val="00A807C7"/>
    <w:rsid w:val="00A8229C"/>
    <w:rsid w:val="00A82919"/>
    <w:rsid w:val="00A83783"/>
    <w:rsid w:val="00A8394D"/>
    <w:rsid w:val="00A84041"/>
    <w:rsid w:val="00A8474A"/>
    <w:rsid w:val="00A84953"/>
    <w:rsid w:val="00A85887"/>
    <w:rsid w:val="00A873A9"/>
    <w:rsid w:val="00A9018D"/>
    <w:rsid w:val="00A9634F"/>
    <w:rsid w:val="00A9675C"/>
    <w:rsid w:val="00A973E8"/>
    <w:rsid w:val="00A97737"/>
    <w:rsid w:val="00AA0AFD"/>
    <w:rsid w:val="00AA0D9A"/>
    <w:rsid w:val="00AA26C4"/>
    <w:rsid w:val="00AA3016"/>
    <w:rsid w:val="00AA3CCE"/>
    <w:rsid w:val="00AA4D41"/>
    <w:rsid w:val="00AA4D57"/>
    <w:rsid w:val="00AA6876"/>
    <w:rsid w:val="00AA7558"/>
    <w:rsid w:val="00AB0600"/>
    <w:rsid w:val="00AB0A96"/>
    <w:rsid w:val="00AB1254"/>
    <w:rsid w:val="00AB1412"/>
    <w:rsid w:val="00AB15B7"/>
    <w:rsid w:val="00AB2118"/>
    <w:rsid w:val="00AB4475"/>
    <w:rsid w:val="00AB4D0B"/>
    <w:rsid w:val="00AB4FED"/>
    <w:rsid w:val="00AB586F"/>
    <w:rsid w:val="00AB62BC"/>
    <w:rsid w:val="00AB648C"/>
    <w:rsid w:val="00AC3776"/>
    <w:rsid w:val="00AC43D0"/>
    <w:rsid w:val="00AC4C14"/>
    <w:rsid w:val="00AC5257"/>
    <w:rsid w:val="00AC63C4"/>
    <w:rsid w:val="00AC65A7"/>
    <w:rsid w:val="00AD0A02"/>
    <w:rsid w:val="00AD1438"/>
    <w:rsid w:val="00AD3D9E"/>
    <w:rsid w:val="00AE1513"/>
    <w:rsid w:val="00AE25AA"/>
    <w:rsid w:val="00AE27DA"/>
    <w:rsid w:val="00AE2D88"/>
    <w:rsid w:val="00AE49A1"/>
    <w:rsid w:val="00AF2E5B"/>
    <w:rsid w:val="00AF318D"/>
    <w:rsid w:val="00AF35DA"/>
    <w:rsid w:val="00AF449E"/>
    <w:rsid w:val="00AF5504"/>
    <w:rsid w:val="00B01F0D"/>
    <w:rsid w:val="00B06E76"/>
    <w:rsid w:val="00B105AF"/>
    <w:rsid w:val="00B1156A"/>
    <w:rsid w:val="00B12A55"/>
    <w:rsid w:val="00B135F2"/>
    <w:rsid w:val="00B13CEC"/>
    <w:rsid w:val="00B13E4D"/>
    <w:rsid w:val="00B14828"/>
    <w:rsid w:val="00B14AFB"/>
    <w:rsid w:val="00B17722"/>
    <w:rsid w:val="00B17A3B"/>
    <w:rsid w:val="00B228AA"/>
    <w:rsid w:val="00B22E23"/>
    <w:rsid w:val="00B23218"/>
    <w:rsid w:val="00B23EA5"/>
    <w:rsid w:val="00B271AC"/>
    <w:rsid w:val="00B273D4"/>
    <w:rsid w:val="00B279BE"/>
    <w:rsid w:val="00B30CDF"/>
    <w:rsid w:val="00B30F5A"/>
    <w:rsid w:val="00B33CE3"/>
    <w:rsid w:val="00B33F6F"/>
    <w:rsid w:val="00B3508A"/>
    <w:rsid w:val="00B3528C"/>
    <w:rsid w:val="00B35345"/>
    <w:rsid w:val="00B37147"/>
    <w:rsid w:val="00B417D2"/>
    <w:rsid w:val="00B419F2"/>
    <w:rsid w:val="00B41C65"/>
    <w:rsid w:val="00B429A6"/>
    <w:rsid w:val="00B42D73"/>
    <w:rsid w:val="00B44BDC"/>
    <w:rsid w:val="00B46E53"/>
    <w:rsid w:val="00B46E77"/>
    <w:rsid w:val="00B46F3B"/>
    <w:rsid w:val="00B5064E"/>
    <w:rsid w:val="00B513CA"/>
    <w:rsid w:val="00B5252F"/>
    <w:rsid w:val="00B52B78"/>
    <w:rsid w:val="00B54BD4"/>
    <w:rsid w:val="00B561F3"/>
    <w:rsid w:val="00B606DF"/>
    <w:rsid w:val="00B62953"/>
    <w:rsid w:val="00B6303E"/>
    <w:rsid w:val="00B6331B"/>
    <w:rsid w:val="00B63B51"/>
    <w:rsid w:val="00B63ED9"/>
    <w:rsid w:val="00B65BFC"/>
    <w:rsid w:val="00B66339"/>
    <w:rsid w:val="00B71284"/>
    <w:rsid w:val="00B71EB6"/>
    <w:rsid w:val="00B75CD4"/>
    <w:rsid w:val="00B75F2A"/>
    <w:rsid w:val="00B76D2B"/>
    <w:rsid w:val="00B80AE4"/>
    <w:rsid w:val="00B80CC0"/>
    <w:rsid w:val="00B818A7"/>
    <w:rsid w:val="00B85F96"/>
    <w:rsid w:val="00B8619E"/>
    <w:rsid w:val="00B86DBD"/>
    <w:rsid w:val="00B86F5A"/>
    <w:rsid w:val="00B90C0E"/>
    <w:rsid w:val="00B920F1"/>
    <w:rsid w:val="00B95E89"/>
    <w:rsid w:val="00B966FF"/>
    <w:rsid w:val="00BA0E6A"/>
    <w:rsid w:val="00BA180D"/>
    <w:rsid w:val="00BA1DC8"/>
    <w:rsid w:val="00BA2B60"/>
    <w:rsid w:val="00BA36DC"/>
    <w:rsid w:val="00BA542C"/>
    <w:rsid w:val="00BA5A3A"/>
    <w:rsid w:val="00BA5FB7"/>
    <w:rsid w:val="00BA6020"/>
    <w:rsid w:val="00BA697D"/>
    <w:rsid w:val="00BA6B9D"/>
    <w:rsid w:val="00BA71BE"/>
    <w:rsid w:val="00BA7393"/>
    <w:rsid w:val="00BB183F"/>
    <w:rsid w:val="00BB56CC"/>
    <w:rsid w:val="00BB5BA2"/>
    <w:rsid w:val="00BB6E8F"/>
    <w:rsid w:val="00BB7B07"/>
    <w:rsid w:val="00BC19AD"/>
    <w:rsid w:val="00BC2B70"/>
    <w:rsid w:val="00BC3F4D"/>
    <w:rsid w:val="00BC6388"/>
    <w:rsid w:val="00BC66C9"/>
    <w:rsid w:val="00BC7ADD"/>
    <w:rsid w:val="00BD0838"/>
    <w:rsid w:val="00BD0D65"/>
    <w:rsid w:val="00BD1D5D"/>
    <w:rsid w:val="00BD2465"/>
    <w:rsid w:val="00BD2EAC"/>
    <w:rsid w:val="00BD2F8D"/>
    <w:rsid w:val="00BD3B25"/>
    <w:rsid w:val="00BD51A3"/>
    <w:rsid w:val="00BD6F9D"/>
    <w:rsid w:val="00BE094A"/>
    <w:rsid w:val="00BE334B"/>
    <w:rsid w:val="00BE49F9"/>
    <w:rsid w:val="00BE6F24"/>
    <w:rsid w:val="00BF4231"/>
    <w:rsid w:val="00BF4475"/>
    <w:rsid w:val="00BF47DE"/>
    <w:rsid w:val="00BF6181"/>
    <w:rsid w:val="00BF7693"/>
    <w:rsid w:val="00C006D5"/>
    <w:rsid w:val="00C00CC3"/>
    <w:rsid w:val="00C019CA"/>
    <w:rsid w:val="00C01EAF"/>
    <w:rsid w:val="00C04791"/>
    <w:rsid w:val="00C048B8"/>
    <w:rsid w:val="00C05538"/>
    <w:rsid w:val="00C058FF"/>
    <w:rsid w:val="00C06CD7"/>
    <w:rsid w:val="00C1080D"/>
    <w:rsid w:val="00C11AC8"/>
    <w:rsid w:val="00C120A6"/>
    <w:rsid w:val="00C123DE"/>
    <w:rsid w:val="00C15418"/>
    <w:rsid w:val="00C15925"/>
    <w:rsid w:val="00C161D5"/>
    <w:rsid w:val="00C16D4D"/>
    <w:rsid w:val="00C17075"/>
    <w:rsid w:val="00C179A5"/>
    <w:rsid w:val="00C17A1E"/>
    <w:rsid w:val="00C218AB"/>
    <w:rsid w:val="00C25921"/>
    <w:rsid w:val="00C25C86"/>
    <w:rsid w:val="00C275F5"/>
    <w:rsid w:val="00C27A4D"/>
    <w:rsid w:val="00C31EC4"/>
    <w:rsid w:val="00C32356"/>
    <w:rsid w:val="00C32911"/>
    <w:rsid w:val="00C3520C"/>
    <w:rsid w:val="00C37787"/>
    <w:rsid w:val="00C40546"/>
    <w:rsid w:val="00C40816"/>
    <w:rsid w:val="00C41865"/>
    <w:rsid w:val="00C43909"/>
    <w:rsid w:val="00C44633"/>
    <w:rsid w:val="00C44AAD"/>
    <w:rsid w:val="00C471C7"/>
    <w:rsid w:val="00C47529"/>
    <w:rsid w:val="00C50930"/>
    <w:rsid w:val="00C52752"/>
    <w:rsid w:val="00C5327A"/>
    <w:rsid w:val="00C53D61"/>
    <w:rsid w:val="00C54022"/>
    <w:rsid w:val="00C549C3"/>
    <w:rsid w:val="00C54DF9"/>
    <w:rsid w:val="00C5536B"/>
    <w:rsid w:val="00C55DEB"/>
    <w:rsid w:val="00C601CB"/>
    <w:rsid w:val="00C6020F"/>
    <w:rsid w:val="00C60797"/>
    <w:rsid w:val="00C619E0"/>
    <w:rsid w:val="00C63F8A"/>
    <w:rsid w:val="00C6676D"/>
    <w:rsid w:val="00C67008"/>
    <w:rsid w:val="00C7491A"/>
    <w:rsid w:val="00C75245"/>
    <w:rsid w:val="00C7610D"/>
    <w:rsid w:val="00C7735A"/>
    <w:rsid w:val="00C81591"/>
    <w:rsid w:val="00C81776"/>
    <w:rsid w:val="00C81D73"/>
    <w:rsid w:val="00C82468"/>
    <w:rsid w:val="00C847EC"/>
    <w:rsid w:val="00C848BB"/>
    <w:rsid w:val="00C85672"/>
    <w:rsid w:val="00C85DA1"/>
    <w:rsid w:val="00C86100"/>
    <w:rsid w:val="00C90AFC"/>
    <w:rsid w:val="00C94650"/>
    <w:rsid w:val="00C947D6"/>
    <w:rsid w:val="00C94BF8"/>
    <w:rsid w:val="00C959E8"/>
    <w:rsid w:val="00C97D57"/>
    <w:rsid w:val="00CA07CC"/>
    <w:rsid w:val="00CA0D3D"/>
    <w:rsid w:val="00CA249A"/>
    <w:rsid w:val="00CA28C2"/>
    <w:rsid w:val="00CA5BA0"/>
    <w:rsid w:val="00CA63D8"/>
    <w:rsid w:val="00CA768F"/>
    <w:rsid w:val="00CB098E"/>
    <w:rsid w:val="00CB0CED"/>
    <w:rsid w:val="00CB18F6"/>
    <w:rsid w:val="00CB1B10"/>
    <w:rsid w:val="00CB27A5"/>
    <w:rsid w:val="00CB5728"/>
    <w:rsid w:val="00CB7248"/>
    <w:rsid w:val="00CB79C2"/>
    <w:rsid w:val="00CB7C4E"/>
    <w:rsid w:val="00CC0437"/>
    <w:rsid w:val="00CC0597"/>
    <w:rsid w:val="00CC0819"/>
    <w:rsid w:val="00CC0A61"/>
    <w:rsid w:val="00CC122C"/>
    <w:rsid w:val="00CC2C3F"/>
    <w:rsid w:val="00CC3BD7"/>
    <w:rsid w:val="00CC4940"/>
    <w:rsid w:val="00CC78C1"/>
    <w:rsid w:val="00CD00F6"/>
    <w:rsid w:val="00CD1D2F"/>
    <w:rsid w:val="00CD2146"/>
    <w:rsid w:val="00CD360C"/>
    <w:rsid w:val="00CD5BC8"/>
    <w:rsid w:val="00CD7C43"/>
    <w:rsid w:val="00CE0614"/>
    <w:rsid w:val="00CE0F26"/>
    <w:rsid w:val="00CE22D1"/>
    <w:rsid w:val="00CE2CF9"/>
    <w:rsid w:val="00CE4598"/>
    <w:rsid w:val="00CE4676"/>
    <w:rsid w:val="00CE49E9"/>
    <w:rsid w:val="00CE4ED3"/>
    <w:rsid w:val="00CE68CD"/>
    <w:rsid w:val="00CE7A9D"/>
    <w:rsid w:val="00CF0DC0"/>
    <w:rsid w:val="00CF2A25"/>
    <w:rsid w:val="00CF5F64"/>
    <w:rsid w:val="00CF78E8"/>
    <w:rsid w:val="00D0015E"/>
    <w:rsid w:val="00D01375"/>
    <w:rsid w:val="00D04662"/>
    <w:rsid w:val="00D04D00"/>
    <w:rsid w:val="00D05BCF"/>
    <w:rsid w:val="00D105C3"/>
    <w:rsid w:val="00D120C7"/>
    <w:rsid w:val="00D123B7"/>
    <w:rsid w:val="00D12938"/>
    <w:rsid w:val="00D13A5A"/>
    <w:rsid w:val="00D13C45"/>
    <w:rsid w:val="00D159E7"/>
    <w:rsid w:val="00D20640"/>
    <w:rsid w:val="00D20BD6"/>
    <w:rsid w:val="00D216AD"/>
    <w:rsid w:val="00D257AC"/>
    <w:rsid w:val="00D27098"/>
    <w:rsid w:val="00D275D6"/>
    <w:rsid w:val="00D276D0"/>
    <w:rsid w:val="00D30D90"/>
    <w:rsid w:val="00D31222"/>
    <w:rsid w:val="00D31B22"/>
    <w:rsid w:val="00D31EB1"/>
    <w:rsid w:val="00D32BF9"/>
    <w:rsid w:val="00D344C5"/>
    <w:rsid w:val="00D34A53"/>
    <w:rsid w:val="00D35B4C"/>
    <w:rsid w:val="00D36432"/>
    <w:rsid w:val="00D364AD"/>
    <w:rsid w:val="00D365AE"/>
    <w:rsid w:val="00D36B02"/>
    <w:rsid w:val="00D40BD8"/>
    <w:rsid w:val="00D41BB3"/>
    <w:rsid w:val="00D43F47"/>
    <w:rsid w:val="00D440C2"/>
    <w:rsid w:val="00D44174"/>
    <w:rsid w:val="00D441C9"/>
    <w:rsid w:val="00D444D8"/>
    <w:rsid w:val="00D455C8"/>
    <w:rsid w:val="00D4576B"/>
    <w:rsid w:val="00D501CD"/>
    <w:rsid w:val="00D5139F"/>
    <w:rsid w:val="00D51FC9"/>
    <w:rsid w:val="00D52540"/>
    <w:rsid w:val="00D528BC"/>
    <w:rsid w:val="00D52975"/>
    <w:rsid w:val="00D52B65"/>
    <w:rsid w:val="00D53FDE"/>
    <w:rsid w:val="00D5559D"/>
    <w:rsid w:val="00D55950"/>
    <w:rsid w:val="00D576A2"/>
    <w:rsid w:val="00D606D6"/>
    <w:rsid w:val="00D62B74"/>
    <w:rsid w:val="00D632A2"/>
    <w:rsid w:val="00D63900"/>
    <w:rsid w:val="00D6401E"/>
    <w:rsid w:val="00D7350C"/>
    <w:rsid w:val="00D74E0E"/>
    <w:rsid w:val="00D750C3"/>
    <w:rsid w:val="00D77252"/>
    <w:rsid w:val="00D7734D"/>
    <w:rsid w:val="00D83AB4"/>
    <w:rsid w:val="00D83E56"/>
    <w:rsid w:val="00D83F66"/>
    <w:rsid w:val="00D90188"/>
    <w:rsid w:val="00D91710"/>
    <w:rsid w:val="00D91B16"/>
    <w:rsid w:val="00D934A8"/>
    <w:rsid w:val="00D94A91"/>
    <w:rsid w:val="00D961EA"/>
    <w:rsid w:val="00D962E5"/>
    <w:rsid w:val="00D96D7A"/>
    <w:rsid w:val="00D973B2"/>
    <w:rsid w:val="00D97A51"/>
    <w:rsid w:val="00DA004F"/>
    <w:rsid w:val="00DA02D6"/>
    <w:rsid w:val="00DA0FA9"/>
    <w:rsid w:val="00DA1181"/>
    <w:rsid w:val="00DA3CA2"/>
    <w:rsid w:val="00DA4A9C"/>
    <w:rsid w:val="00DA56A3"/>
    <w:rsid w:val="00DA7891"/>
    <w:rsid w:val="00DA7AB2"/>
    <w:rsid w:val="00DA7CC2"/>
    <w:rsid w:val="00DB0016"/>
    <w:rsid w:val="00DB11AC"/>
    <w:rsid w:val="00DB22E7"/>
    <w:rsid w:val="00DB2E58"/>
    <w:rsid w:val="00DB4339"/>
    <w:rsid w:val="00DB58B2"/>
    <w:rsid w:val="00DB6635"/>
    <w:rsid w:val="00DB7440"/>
    <w:rsid w:val="00DB799B"/>
    <w:rsid w:val="00DB7D66"/>
    <w:rsid w:val="00DC2C95"/>
    <w:rsid w:val="00DC2EBA"/>
    <w:rsid w:val="00DC3618"/>
    <w:rsid w:val="00DC413D"/>
    <w:rsid w:val="00DC5D83"/>
    <w:rsid w:val="00DC6616"/>
    <w:rsid w:val="00DC68F7"/>
    <w:rsid w:val="00DC7169"/>
    <w:rsid w:val="00DD2245"/>
    <w:rsid w:val="00DD28ED"/>
    <w:rsid w:val="00DD4610"/>
    <w:rsid w:val="00DD5D3C"/>
    <w:rsid w:val="00DD6282"/>
    <w:rsid w:val="00DD66EB"/>
    <w:rsid w:val="00DD73EE"/>
    <w:rsid w:val="00DE166D"/>
    <w:rsid w:val="00DE206B"/>
    <w:rsid w:val="00DE287B"/>
    <w:rsid w:val="00DE2C86"/>
    <w:rsid w:val="00DE2F36"/>
    <w:rsid w:val="00DE43B6"/>
    <w:rsid w:val="00DE53B2"/>
    <w:rsid w:val="00DE563B"/>
    <w:rsid w:val="00DF05AA"/>
    <w:rsid w:val="00DF16A3"/>
    <w:rsid w:val="00DF391B"/>
    <w:rsid w:val="00DF4096"/>
    <w:rsid w:val="00DF68A5"/>
    <w:rsid w:val="00DF7F83"/>
    <w:rsid w:val="00E0149C"/>
    <w:rsid w:val="00E0156B"/>
    <w:rsid w:val="00E01B6D"/>
    <w:rsid w:val="00E021E6"/>
    <w:rsid w:val="00E045C7"/>
    <w:rsid w:val="00E05097"/>
    <w:rsid w:val="00E05F2A"/>
    <w:rsid w:val="00E06077"/>
    <w:rsid w:val="00E06586"/>
    <w:rsid w:val="00E06DC0"/>
    <w:rsid w:val="00E0728D"/>
    <w:rsid w:val="00E072D8"/>
    <w:rsid w:val="00E107C0"/>
    <w:rsid w:val="00E1215A"/>
    <w:rsid w:val="00E1453B"/>
    <w:rsid w:val="00E148F3"/>
    <w:rsid w:val="00E1533B"/>
    <w:rsid w:val="00E1576D"/>
    <w:rsid w:val="00E15CE2"/>
    <w:rsid w:val="00E176B6"/>
    <w:rsid w:val="00E17B56"/>
    <w:rsid w:val="00E20BE0"/>
    <w:rsid w:val="00E21443"/>
    <w:rsid w:val="00E214AD"/>
    <w:rsid w:val="00E21ECD"/>
    <w:rsid w:val="00E23544"/>
    <w:rsid w:val="00E237A7"/>
    <w:rsid w:val="00E23CF6"/>
    <w:rsid w:val="00E23D86"/>
    <w:rsid w:val="00E2410D"/>
    <w:rsid w:val="00E24199"/>
    <w:rsid w:val="00E24A6F"/>
    <w:rsid w:val="00E270D3"/>
    <w:rsid w:val="00E31020"/>
    <w:rsid w:val="00E31EC8"/>
    <w:rsid w:val="00E34501"/>
    <w:rsid w:val="00E34F60"/>
    <w:rsid w:val="00E35B7D"/>
    <w:rsid w:val="00E37131"/>
    <w:rsid w:val="00E3716D"/>
    <w:rsid w:val="00E37AC4"/>
    <w:rsid w:val="00E42AA9"/>
    <w:rsid w:val="00E42EB7"/>
    <w:rsid w:val="00E4378F"/>
    <w:rsid w:val="00E4432F"/>
    <w:rsid w:val="00E45BBE"/>
    <w:rsid w:val="00E45D02"/>
    <w:rsid w:val="00E45F93"/>
    <w:rsid w:val="00E47AF7"/>
    <w:rsid w:val="00E5049A"/>
    <w:rsid w:val="00E51760"/>
    <w:rsid w:val="00E52276"/>
    <w:rsid w:val="00E54740"/>
    <w:rsid w:val="00E54EED"/>
    <w:rsid w:val="00E56CDC"/>
    <w:rsid w:val="00E56DFE"/>
    <w:rsid w:val="00E57179"/>
    <w:rsid w:val="00E615D1"/>
    <w:rsid w:val="00E61DCC"/>
    <w:rsid w:val="00E61F41"/>
    <w:rsid w:val="00E6284D"/>
    <w:rsid w:val="00E62ED3"/>
    <w:rsid w:val="00E649D2"/>
    <w:rsid w:val="00E6557A"/>
    <w:rsid w:val="00E661BA"/>
    <w:rsid w:val="00E67D61"/>
    <w:rsid w:val="00E706BB"/>
    <w:rsid w:val="00E70B61"/>
    <w:rsid w:val="00E71978"/>
    <w:rsid w:val="00E72C52"/>
    <w:rsid w:val="00E74C4C"/>
    <w:rsid w:val="00E758B5"/>
    <w:rsid w:val="00E812D6"/>
    <w:rsid w:val="00E861F8"/>
    <w:rsid w:val="00E866D7"/>
    <w:rsid w:val="00E86D92"/>
    <w:rsid w:val="00E874CB"/>
    <w:rsid w:val="00E90EC5"/>
    <w:rsid w:val="00E94960"/>
    <w:rsid w:val="00E95B64"/>
    <w:rsid w:val="00E96D23"/>
    <w:rsid w:val="00EA0920"/>
    <w:rsid w:val="00EA0996"/>
    <w:rsid w:val="00EA1F11"/>
    <w:rsid w:val="00EA219B"/>
    <w:rsid w:val="00EA2453"/>
    <w:rsid w:val="00EA34A2"/>
    <w:rsid w:val="00EA3AD8"/>
    <w:rsid w:val="00EA57E6"/>
    <w:rsid w:val="00EA6A63"/>
    <w:rsid w:val="00EA7383"/>
    <w:rsid w:val="00EB403C"/>
    <w:rsid w:val="00EB5696"/>
    <w:rsid w:val="00EB5D48"/>
    <w:rsid w:val="00EC3789"/>
    <w:rsid w:val="00EC40B8"/>
    <w:rsid w:val="00EC75E5"/>
    <w:rsid w:val="00EC7CC1"/>
    <w:rsid w:val="00ED1D36"/>
    <w:rsid w:val="00ED2E32"/>
    <w:rsid w:val="00ED3857"/>
    <w:rsid w:val="00ED6387"/>
    <w:rsid w:val="00ED6455"/>
    <w:rsid w:val="00EE03D3"/>
    <w:rsid w:val="00EE09FB"/>
    <w:rsid w:val="00EE1861"/>
    <w:rsid w:val="00EE2392"/>
    <w:rsid w:val="00EE399B"/>
    <w:rsid w:val="00EE46A4"/>
    <w:rsid w:val="00EE5523"/>
    <w:rsid w:val="00EE6318"/>
    <w:rsid w:val="00EE6A69"/>
    <w:rsid w:val="00EE70F7"/>
    <w:rsid w:val="00EF0F15"/>
    <w:rsid w:val="00EF3098"/>
    <w:rsid w:val="00EF38EF"/>
    <w:rsid w:val="00EF4A7D"/>
    <w:rsid w:val="00EF4D15"/>
    <w:rsid w:val="00EF766D"/>
    <w:rsid w:val="00F02650"/>
    <w:rsid w:val="00F02843"/>
    <w:rsid w:val="00F02A76"/>
    <w:rsid w:val="00F052B1"/>
    <w:rsid w:val="00F056E0"/>
    <w:rsid w:val="00F078C5"/>
    <w:rsid w:val="00F11CA9"/>
    <w:rsid w:val="00F13FAB"/>
    <w:rsid w:val="00F1529F"/>
    <w:rsid w:val="00F1592A"/>
    <w:rsid w:val="00F15B85"/>
    <w:rsid w:val="00F17700"/>
    <w:rsid w:val="00F20D70"/>
    <w:rsid w:val="00F21807"/>
    <w:rsid w:val="00F21EF6"/>
    <w:rsid w:val="00F23F1A"/>
    <w:rsid w:val="00F24700"/>
    <w:rsid w:val="00F25B22"/>
    <w:rsid w:val="00F2700D"/>
    <w:rsid w:val="00F33A6E"/>
    <w:rsid w:val="00F3635B"/>
    <w:rsid w:val="00F371F3"/>
    <w:rsid w:val="00F41CA5"/>
    <w:rsid w:val="00F4259E"/>
    <w:rsid w:val="00F45F60"/>
    <w:rsid w:val="00F50BC3"/>
    <w:rsid w:val="00F517BF"/>
    <w:rsid w:val="00F5208F"/>
    <w:rsid w:val="00F52B14"/>
    <w:rsid w:val="00F53C07"/>
    <w:rsid w:val="00F53C20"/>
    <w:rsid w:val="00F54ABC"/>
    <w:rsid w:val="00F5582E"/>
    <w:rsid w:val="00F55E77"/>
    <w:rsid w:val="00F5666E"/>
    <w:rsid w:val="00F56954"/>
    <w:rsid w:val="00F56BF4"/>
    <w:rsid w:val="00F60901"/>
    <w:rsid w:val="00F60AF8"/>
    <w:rsid w:val="00F61D1A"/>
    <w:rsid w:val="00F63155"/>
    <w:rsid w:val="00F633CA"/>
    <w:rsid w:val="00F639AD"/>
    <w:rsid w:val="00F71639"/>
    <w:rsid w:val="00F75757"/>
    <w:rsid w:val="00F75F5B"/>
    <w:rsid w:val="00F779C6"/>
    <w:rsid w:val="00F77A7A"/>
    <w:rsid w:val="00F80C7F"/>
    <w:rsid w:val="00F81B55"/>
    <w:rsid w:val="00F8303D"/>
    <w:rsid w:val="00F830C7"/>
    <w:rsid w:val="00F839E9"/>
    <w:rsid w:val="00F83B92"/>
    <w:rsid w:val="00F84F7A"/>
    <w:rsid w:val="00F85890"/>
    <w:rsid w:val="00F86436"/>
    <w:rsid w:val="00F86DB1"/>
    <w:rsid w:val="00F87822"/>
    <w:rsid w:val="00F907A2"/>
    <w:rsid w:val="00F9233E"/>
    <w:rsid w:val="00F92347"/>
    <w:rsid w:val="00F9260E"/>
    <w:rsid w:val="00F932EC"/>
    <w:rsid w:val="00F93A20"/>
    <w:rsid w:val="00F94139"/>
    <w:rsid w:val="00F94933"/>
    <w:rsid w:val="00F95D1E"/>
    <w:rsid w:val="00F97F35"/>
    <w:rsid w:val="00FA12E4"/>
    <w:rsid w:val="00FA1FF8"/>
    <w:rsid w:val="00FA3C42"/>
    <w:rsid w:val="00FA54F0"/>
    <w:rsid w:val="00FA5A01"/>
    <w:rsid w:val="00FB0236"/>
    <w:rsid w:val="00FB0FD6"/>
    <w:rsid w:val="00FB2769"/>
    <w:rsid w:val="00FB5417"/>
    <w:rsid w:val="00FB5B52"/>
    <w:rsid w:val="00FC0661"/>
    <w:rsid w:val="00FC2CF9"/>
    <w:rsid w:val="00FD01E6"/>
    <w:rsid w:val="00FD04A4"/>
    <w:rsid w:val="00FD550D"/>
    <w:rsid w:val="00FD653D"/>
    <w:rsid w:val="00FD6716"/>
    <w:rsid w:val="00FE19CE"/>
    <w:rsid w:val="00FE2558"/>
    <w:rsid w:val="00FE2717"/>
    <w:rsid w:val="00FE475A"/>
    <w:rsid w:val="00FE5C72"/>
    <w:rsid w:val="00FE5C9E"/>
    <w:rsid w:val="00FE756A"/>
    <w:rsid w:val="00FF080F"/>
    <w:rsid w:val="00FF1EF2"/>
    <w:rsid w:val="00FF2470"/>
    <w:rsid w:val="00FF3347"/>
    <w:rsid w:val="00FF3E5A"/>
    <w:rsid w:val="00FF4352"/>
    <w:rsid w:val="00FF473B"/>
    <w:rsid w:val="00FF6030"/>
    <w:rsid w:val="00FF64FF"/>
    <w:rsid w:val="00FF7528"/>
    <w:rsid w:val="00FF78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534F4"/>
  <w15:docId w15:val="{A1BB68D6-CC92-4B9E-899B-D5AFAF14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6E7"/>
    <w:rPr>
      <w:lang w:eastAsia="en-US"/>
    </w:rPr>
  </w:style>
  <w:style w:type="paragraph" w:styleId="Heading1">
    <w:name w:val="heading 1"/>
    <w:aliases w:val="Heading,1,Heading 1 Char,Heading Char,1 Char"/>
    <w:basedOn w:val="Normal"/>
    <w:next w:val="Normal"/>
    <w:link w:val="Heading1Char1"/>
    <w:qFormat/>
    <w:rsid w:val="000D42FF"/>
    <w:pPr>
      <w:pBdr>
        <w:top w:val="single" w:sz="4" w:space="1" w:color="auto"/>
        <w:bottom w:val="single" w:sz="4" w:space="1" w:color="auto"/>
      </w:pBdr>
      <w:autoSpaceDE w:val="0"/>
      <w:autoSpaceDN w:val="0"/>
      <w:adjustRightInd w:val="0"/>
      <w:jc w:val="center"/>
      <w:outlineLvl w:val="0"/>
    </w:pPr>
    <w:rPr>
      <w:rFonts w:ascii="Arial" w:hAnsi="Arial" w:cs="Arial"/>
      <w:b/>
      <w:sz w:val="22"/>
      <w:szCs w:val="22"/>
      <w:u w:val="single"/>
    </w:rPr>
  </w:style>
  <w:style w:type="paragraph" w:styleId="Heading2">
    <w:name w:val="heading 2"/>
    <w:aliases w:val="H2"/>
    <w:basedOn w:val="Normal"/>
    <w:next w:val="Normal"/>
    <w:link w:val="Heading2Char"/>
    <w:qFormat/>
    <w:pPr>
      <w:keepNext/>
      <w:jc w:val="center"/>
      <w:outlineLvl w:val="1"/>
    </w:pPr>
    <w:rPr>
      <w:rFonts w:ascii="Arial" w:hAnsi="Arial"/>
      <w:b/>
      <w:sz w:val="24"/>
    </w:rPr>
  </w:style>
  <w:style w:type="paragraph" w:styleId="Heading3">
    <w:name w:val="heading 3"/>
    <w:aliases w:val="H3,Heading8,3"/>
    <w:basedOn w:val="Normal"/>
    <w:next w:val="Normal"/>
    <w:link w:val="Heading3Char"/>
    <w:qFormat/>
    <w:pPr>
      <w:keepNext/>
      <w:outlineLvl w:val="2"/>
    </w:pPr>
    <w:rPr>
      <w:rFonts w:ascii="Arial" w:hAnsi="Arial"/>
      <w:b/>
    </w:rPr>
  </w:style>
  <w:style w:type="paragraph" w:styleId="Heading4">
    <w:name w:val="heading 4"/>
    <w:basedOn w:val="Normal"/>
    <w:next w:val="Normal"/>
    <w:link w:val="Heading4Char"/>
    <w:qFormat/>
    <w:pPr>
      <w:keepNext/>
      <w:tabs>
        <w:tab w:val="left" w:pos="-180"/>
      </w:tabs>
      <w:jc w:val="both"/>
      <w:outlineLvl w:val="3"/>
    </w:pPr>
    <w:rPr>
      <w:b/>
    </w:rPr>
  </w:style>
  <w:style w:type="paragraph" w:styleId="Heading5">
    <w:name w:val="heading 5"/>
    <w:basedOn w:val="Normal"/>
    <w:next w:val="Normal"/>
    <w:link w:val="Heading5Char"/>
    <w:qFormat/>
    <w:pPr>
      <w:keepNext/>
      <w:tabs>
        <w:tab w:val="left" w:pos="-180"/>
      </w:tabs>
      <w:jc w:val="center"/>
      <w:outlineLvl w:val="4"/>
    </w:pPr>
    <w:rPr>
      <w:b/>
    </w:rPr>
  </w:style>
  <w:style w:type="paragraph" w:styleId="Heading6">
    <w:name w:val="heading 6"/>
    <w:basedOn w:val="Normal"/>
    <w:next w:val="Normal"/>
    <w:link w:val="Heading6Char"/>
    <w:qFormat/>
    <w:pPr>
      <w:keepNext/>
      <w:tabs>
        <w:tab w:val="left" w:pos="-180"/>
      </w:tabs>
      <w:jc w:val="center"/>
      <w:outlineLvl w:val="5"/>
    </w:pPr>
    <w:rPr>
      <w:rFonts w:ascii="Arial" w:hAnsi="Arial"/>
      <w:b/>
      <w:sz w:val="28"/>
    </w:rPr>
  </w:style>
  <w:style w:type="paragraph" w:styleId="Heading7">
    <w:name w:val="heading 7"/>
    <w:basedOn w:val="Normal"/>
    <w:next w:val="Normal"/>
    <w:link w:val="Heading7Char"/>
    <w:qFormat/>
    <w:pPr>
      <w:numPr>
        <w:ilvl w:val="6"/>
        <w:numId w:val="2"/>
      </w:numPr>
      <w:outlineLvl w:val="6"/>
    </w:pPr>
    <w:rPr>
      <w:lang w:val="en-GB"/>
    </w:rPr>
  </w:style>
  <w:style w:type="paragraph" w:styleId="Heading8">
    <w:name w:val="heading 8"/>
    <w:basedOn w:val="Normal"/>
    <w:next w:val="Normal"/>
    <w:link w:val="Heading8Char"/>
    <w:qFormat/>
    <w:pPr>
      <w:numPr>
        <w:ilvl w:val="7"/>
        <w:numId w:val="2"/>
      </w:numPr>
      <w:outlineLvl w:val="7"/>
    </w:pPr>
    <w:rPr>
      <w:i/>
      <w:sz w:val="18"/>
      <w:lang w:val="en-GB"/>
    </w:rPr>
  </w:style>
  <w:style w:type="paragraph" w:styleId="Heading9">
    <w:name w:val="heading 9"/>
    <w:basedOn w:val="Normal"/>
    <w:next w:val="Normal"/>
    <w:link w:val="Heading9Char"/>
    <w:qFormat/>
    <w:pPr>
      <w:numPr>
        <w:ilvl w:val="8"/>
        <w:numId w:val="2"/>
      </w:numPr>
      <w:outlineLvl w:val="8"/>
    </w:pPr>
    <w:rPr>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rPr>
  </w:style>
  <w:style w:type="paragraph" w:styleId="Subtitle">
    <w:name w:val="Subtitle"/>
    <w:basedOn w:val="Normal"/>
    <w:link w:val="SubtitleChar"/>
    <w:qFormat/>
    <w:pPr>
      <w:jc w:val="center"/>
    </w:pPr>
    <w:rPr>
      <w:rFonts w:ascii="Arial" w:hAnsi="Arial"/>
      <w:b/>
      <w:i/>
    </w:rPr>
  </w:style>
  <w:style w:type="paragraph" w:styleId="BodyTextIndent">
    <w:name w:val="Body Text Indent"/>
    <w:basedOn w:val="Normal"/>
    <w:link w:val="BodyTextIndentChar"/>
    <w:pPr>
      <w:tabs>
        <w:tab w:val="num" w:pos="720"/>
      </w:tabs>
      <w:ind w:left="720" w:hanging="720"/>
    </w:pPr>
    <w:rPr>
      <w:rFonts w:ascii="Arial" w:hAnsi="Arial"/>
    </w:rPr>
  </w:style>
  <w:style w:type="paragraph" w:styleId="BodyTextIndent2">
    <w:name w:val="Body Text Indent 2"/>
    <w:basedOn w:val="Normal"/>
    <w:link w:val="BodyTextIndent2Char"/>
    <w:pPr>
      <w:tabs>
        <w:tab w:val="left" w:pos="-180"/>
        <w:tab w:val="left" w:pos="720"/>
      </w:tabs>
      <w:ind w:left="720"/>
    </w:pPr>
    <w:rPr>
      <w:rFonts w:ascii="Arial" w:hAnsi="Arial"/>
    </w:rPr>
  </w:style>
  <w:style w:type="paragraph" w:customStyle="1" w:styleId="Body">
    <w:name w:val="Body"/>
    <w:aliases w:val="by"/>
    <w:basedOn w:val="Normal"/>
    <w:pPr>
      <w:spacing w:before="130" w:after="130" w:line="260" w:lineRule="exact"/>
    </w:pPr>
    <w:rPr>
      <w:rFonts w:ascii="Times" w:hAnsi="Times"/>
      <w:sz w:val="22"/>
      <w:lang w:val="en-GB"/>
    </w:rPr>
  </w:style>
  <w:style w:type="paragraph" w:styleId="BodyTextIndent3">
    <w:name w:val="Body Text Indent 3"/>
    <w:basedOn w:val="Normal"/>
    <w:link w:val="BodyTextIndent3Char"/>
    <w:pPr>
      <w:ind w:left="720" w:hanging="720"/>
      <w:jc w:val="both"/>
    </w:pPr>
    <w:rPr>
      <w:rFonts w:ascii="Arial" w:hAnsi="Arial"/>
    </w:rPr>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pPr>
      <w:tabs>
        <w:tab w:val="left" w:pos="-180"/>
      </w:tabs>
    </w:pPr>
    <w:rPr>
      <w:rFonts w:ascii="Arial" w:hAnsi="Arial"/>
      <w:sz w:val="24"/>
    </w:rPr>
  </w:style>
  <w:style w:type="paragraph" w:customStyle="1" w:styleId="SV">
    <w:name w:val="SV"/>
    <w:basedOn w:val="Normal"/>
    <w:pPr>
      <w:tabs>
        <w:tab w:val="left" w:pos="1134"/>
        <w:tab w:val="left" w:pos="1985"/>
      </w:tabs>
      <w:spacing w:before="120"/>
      <w:ind w:left="567"/>
      <w:jc w:val="both"/>
    </w:pPr>
    <w:rPr>
      <w:lang w:val="en-GB"/>
    </w:rPr>
  </w:style>
  <w:style w:type="paragraph" w:customStyle="1" w:styleId="Si">
    <w:name w:val="Si"/>
    <w:basedOn w:val="SV"/>
    <w:pPr>
      <w:keepNext/>
      <w:keepLines/>
      <w:numPr>
        <w:numId w:val="8"/>
      </w:numPr>
      <w:tabs>
        <w:tab w:val="clear" w:pos="360"/>
      </w:tabs>
      <w:spacing w:before="40"/>
      <w:ind w:left="1134" w:hanging="567"/>
    </w:pPr>
  </w:style>
  <w:style w:type="paragraph" w:customStyle="1" w:styleId="ABLOCKPARA">
    <w:name w:val="A BLOCK PARA"/>
    <w:basedOn w:val="Normal"/>
    <w:rPr>
      <w:rFonts w:ascii="Book Antiqua" w:hAnsi="Book Antiqua"/>
      <w:sz w:val="22"/>
      <w:lang w:val="en-GB"/>
    </w:rPr>
  </w:style>
  <w:style w:type="paragraph" w:styleId="BodyText3">
    <w:name w:val="Body Text 3"/>
    <w:basedOn w:val="Normal"/>
    <w:link w:val="BodyText3Char"/>
    <w:pPr>
      <w:framePr w:w="5369" w:h="2791" w:hSpace="180" w:wrap="around" w:vAnchor="text" w:hAnchor="page" w:x="869" w:y="-3"/>
      <w:spacing w:line="360" w:lineRule="auto"/>
      <w:jc w:val="both"/>
    </w:pPr>
    <w:rPr>
      <w:rFonts w:ascii="Arial" w:hAnsi="Arial"/>
      <w:b/>
    </w:rPr>
  </w:style>
  <w:style w:type="paragraph" w:styleId="Caption">
    <w:name w:val="caption"/>
    <w:basedOn w:val="Normal"/>
    <w:next w:val="Normal"/>
    <w:qFormat/>
    <w:rPr>
      <w:rFonts w:ascii="Arial" w:hAnsi="Arial"/>
      <w:sz w:val="24"/>
      <w:lang w:val="en-US"/>
    </w:rPr>
  </w:style>
  <w:style w:type="paragraph" w:customStyle="1" w:styleId="Numbering">
    <w:name w:val="Numbering"/>
    <w:basedOn w:val="SV"/>
    <w:pPr>
      <w:numPr>
        <w:numId w:val="4"/>
      </w:numPr>
    </w:pPr>
    <w:rPr>
      <w:rFonts w:ascii="Arial" w:hAnsi="Arial"/>
    </w:rPr>
  </w:style>
  <w:style w:type="paragraph" w:customStyle="1" w:styleId="SSV">
    <w:name w:val="SSV"/>
    <w:basedOn w:val="Normal"/>
    <w:link w:val="SSVChar"/>
    <w:pPr>
      <w:tabs>
        <w:tab w:val="left" w:pos="1985"/>
        <w:tab w:val="left" w:pos="2552"/>
      </w:tabs>
      <w:spacing w:before="120" w:after="120"/>
      <w:jc w:val="both"/>
    </w:pPr>
    <w:rPr>
      <w:rFonts w:ascii="Arial" w:hAnsi="Arial"/>
      <w:lang w:val="en-GB"/>
    </w:rPr>
  </w:style>
  <w:style w:type="paragraph" w:customStyle="1" w:styleId="SSSV">
    <w:name w:val="SSSV"/>
    <w:basedOn w:val="SV"/>
    <w:pPr>
      <w:ind w:left="720"/>
    </w:pPr>
  </w:style>
  <w:style w:type="paragraph" w:customStyle="1" w:styleId="SFc">
    <w:name w:val="SFc"/>
    <w:basedOn w:val="STc"/>
    <w:pPr>
      <w:keepNext/>
      <w:keepLines/>
    </w:pPr>
  </w:style>
  <w:style w:type="paragraph" w:customStyle="1" w:styleId="STc">
    <w:name w:val="STc"/>
    <w:basedOn w:val="SV"/>
    <w:pPr>
      <w:tabs>
        <w:tab w:val="left" w:pos="567"/>
      </w:tabs>
      <w:spacing w:before="180"/>
      <w:ind w:left="1134" w:hanging="567"/>
      <w:jc w:val="left"/>
    </w:pPr>
    <w:rPr>
      <w:b/>
    </w:rPr>
  </w:style>
  <w:style w:type="paragraph" w:customStyle="1" w:styleId="TOCBase">
    <w:name w:val="TOC Base"/>
    <w:basedOn w:val="Normal"/>
    <w:pPr>
      <w:tabs>
        <w:tab w:val="right" w:leader="dot" w:pos="6480"/>
      </w:tabs>
      <w:spacing w:after="220" w:line="220" w:lineRule="atLeast"/>
    </w:pPr>
    <w:rPr>
      <w:rFonts w:ascii="Arial" w:hAnsi="Arial"/>
      <w:lang w:val="en-GB"/>
    </w:rPr>
  </w:style>
  <w:style w:type="paragraph" w:customStyle="1" w:styleId="ChapterLabel">
    <w:name w:val="Chapter Label"/>
    <w:basedOn w:val="Normal"/>
    <w:next w:val="ChapterTitle"/>
    <w:pPr>
      <w:keepNext/>
      <w:keepLines/>
      <w:spacing w:before="770" w:after="440" w:line="220" w:lineRule="atLeast"/>
      <w:ind w:left="1080"/>
    </w:pPr>
    <w:rPr>
      <w:spacing w:val="-30"/>
      <w:kern w:val="28"/>
      <w:sz w:val="60"/>
      <w:lang w:val="en-GB"/>
    </w:rPr>
  </w:style>
  <w:style w:type="paragraph" w:customStyle="1" w:styleId="ChapterTitle">
    <w:name w:val="Chapter Title"/>
    <w:basedOn w:val="Normal"/>
    <w:next w:val="ChapterSubtitle"/>
    <w:pPr>
      <w:keepNext/>
      <w:keepLines/>
      <w:spacing w:before="720" w:after="400" w:line="540" w:lineRule="atLeast"/>
      <w:ind w:left="1080" w:right="2160"/>
    </w:pPr>
    <w:rPr>
      <w:spacing w:val="-40"/>
      <w:kern w:val="28"/>
      <w:sz w:val="60"/>
      <w:lang w:val="en-GB"/>
    </w:rPr>
  </w:style>
  <w:style w:type="paragraph" w:customStyle="1" w:styleId="ChapterSubtitle">
    <w:name w:val="Chapter Subtitle"/>
    <w:basedOn w:val="ChapterTitle"/>
    <w:next w:val="Normal"/>
    <w:pPr>
      <w:spacing w:before="0" w:line="400" w:lineRule="atLeast"/>
    </w:pPr>
    <w:rPr>
      <w:i/>
      <w:spacing w:val="-14"/>
      <w:sz w:val="34"/>
    </w:rPr>
  </w:style>
  <w:style w:type="paragraph" w:customStyle="1" w:styleId="STSi">
    <w:name w:val="STSi"/>
    <w:basedOn w:val="Normal"/>
    <w:pPr>
      <w:numPr>
        <w:numId w:val="7"/>
      </w:numPr>
      <w:spacing w:line="160" w:lineRule="atLeast"/>
      <w:ind w:right="33"/>
    </w:pPr>
    <w:rPr>
      <w:lang w:val="en-GB"/>
    </w:rPr>
  </w:style>
  <w:style w:type="paragraph" w:customStyle="1" w:styleId="STCL">
    <w:name w:val="STCL"/>
    <w:basedOn w:val="Normal"/>
    <w:rPr>
      <w:lang w:val="en-GB"/>
    </w:rPr>
  </w:style>
  <w:style w:type="paragraph" w:customStyle="1" w:styleId="TOC">
    <w:name w:val="TOC"/>
    <w:aliases w:val="61"/>
    <w:basedOn w:val="Normal"/>
    <w:pPr>
      <w:spacing w:before="60" w:after="60"/>
      <w:jc w:val="both"/>
    </w:pPr>
    <w:rPr>
      <w:b/>
      <w:caps/>
      <w:sz w:val="24"/>
      <w:lang w:val="en-GB"/>
    </w:rPr>
  </w:style>
  <w:style w:type="paragraph" w:customStyle="1" w:styleId="STH">
    <w:name w:val="STH"/>
    <w:basedOn w:val="Normal"/>
    <w:pPr>
      <w:shd w:val="pct10" w:color="auto" w:fill="FFFFFF"/>
      <w:tabs>
        <w:tab w:val="left" w:pos="567"/>
      </w:tabs>
    </w:pPr>
    <w:rPr>
      <w:b/>
      <w:lang w:val="en-GB"/>
    </w:rPr>
  </w:style>
  <w:style w:type="paragraph" w:customStyle="1" w:styleId="Sii">
    <w:name w:val="Sii"/>
    <w:basedOn w:val="Si"/>
    <w:pPr>
      <w:numPr>
        <w:numId w:val="6"/>
      </w:numPr>
      <w:ind w:left="1647"/>
    </w:pPr>
  </w:style>
  <w:style w:type="paragraph" w:customStyle="1" w:styleId="SSSi">
    <w:name w:val="SSSi"/>
    <w:basedOn w:val="Si"/>
    <w:pPr>
      <w:numPr>
        <w:numId w:val="0"/>
      </w:numPr>
      <w:tabs>
        <w:tab w:val="num" w:pos="360"/>
      </w:tabs>
      <w:ind w:left="1287" w:hanging="360"/>
    </w:pPr>
  </w:style>
  <w:style w:type="paragraph" w:customStyle="1" w:styleId="SSSii">
    <w:name w:val="SSSii"/>
    <w:basedOn w:val="SSSi"/>
    <w:pPr>
      <w:ind w:left="1854"/>
    </w:pPr>
  </w:style>
  <w:style w:type="paragraph" w:customStyle="1" w:styleId="JdK">
    <w:name w:val="JdK"/>
    <w:basedOn w:val="SSV"/>
    <w:autoRedefine/>
    <w:rsid w:val="009B5CD9"/>
    <w:pPr>
      <w:numPr>
        <w:numId w:val="13"/>
      </w:numPr>
      <w:tabs>
        <w:tab w:val="clear" w:pos="1985"/>
        <w:tab w:val="clear" w:pos="2552"/>
      </w:tabs>
    </w:pPr>
  </w:style>
  <w:style w:type="paragraph" w:customStyle="1" w:styleId="JDK2">
    <w:name w:val="JDK2"/>
    <w:basedOn w:val="SSSV"/>
    <w:pPr>
      <w:numPr>
        <w:numId w:val="9"/>
      </w:numPr>
      <w:tabs>
        <w:tab w:val="clear" w:pos="1134"/>
        <w:tab w:val="clear" w:pos="1985"/>
      </w:tabs>
    </w:pPr>
    <w:rPr>
      <w:rFonts w:ascii="Arial" w:hAnsi="Arial"/>
    </w:rPr>
  </w:style>
  <w:style w:type="paragraph" w:customStyle="1" w:styleId="Tabel">
    <w:name w:val="Tabel"/>
    <w:basedOn w:val="Normal"/>
    <w:pPr>
      <w:spacing w:before="80" w:after="80"/>
    </w:pPr>
    <w:rPr>
      <w:rFonts w:ascii="Arial" w:hAnsi="Arial"/>
      <w:lang w:val="en-US"/>
    </w:rPr>
  </w:style>
  <w:style w:type="paragraph" w:styleId="TOC1">
    <w:name w:val="toc 1"/>
    <w:basedOn w:val="TOCBase"/>
    <w:autoRedefine/>
    <w:rsid w:val="000D42FF"/>
    <w:pPr>
      <w:tabs>
        <w:tab w:val="clear" w:pos="6480"/>
        <w:tab w:val="left" w:pos="400"/>
        <w:tab w:val="right" w:leader="dot" w:pos="8630"/>
      </w:tabs>
      <w:spacing w:before="120" w:after="120" w:line="240" w:lineRule="auto"/>
      <w:ind w:left="426" w:hanging="426"/>
    </w:pPr>
    <w:rPr>
      <w:b/>
      <w:caps/>
      <w:noProof/>
      <w:sz w:val="22"/>
    </w:rPr>
  </w:style>
  <w:style w:type="paragraph" w:styleId="TOC2">
    <w:name w:val="toc 2"/>
    <w:basedOn w:val="TOCBase"/>
    <w:autoRedefine/>
    <w:pPr>
      <w:tabs>
        <w:tab w:val="clear" w:pos="6480"/>
      </w:tabs>
      <w:spacing w:after="0" w:line="240" w:lineRule="auto"/>
      <w:ind w:left="200"/>
    </w:pPr>
    <w:rPr>
      <w:rFonts w:ascii="Times New Roman" w:hAnsi="Times New Roman"/>
      <w:smallCaps/>
    </w:rPr>
  </w:style>
  <w:style w:type="paragraph" w:styleId="NormalIndent">
    <w:name w:val="Normal Indent"/>
    <w:basedOn w:val="Normal"/>
    <w:pPr>
      <w:ind w:left="1440"/>
    </w:pPr>
    <w:rPr>
      <w:lang w:val="en-GB"/>
    </w:rPr>
  </w:style>
  <w:style w:type="paragraph" w:customStyle="1" w:styleId="Normal1">
    <w:name w:val="Normal1"/>
    <w:basedOn w:val="Normal"/>
    <w:pPr>
      <w:keepNext/>
      <w:spacing w:before="120" w:after="120"/>
      <w:ind w:left="1701" w:hanging="567"/>
      <w:jc w:val="both"/>
    </w:pPr>
    <w:rPr>
      <w:rFonts w:ascii="Arial" w:hAnsi="Arial"/>
      <w:sz w:val="24"/>
      <w:lang w:val="en-US"/>
    </w:rPr>
  </w:style>
  <w:style w:type="paragraph" w:customStyle="1" w:styleId="Normal2">
    <w:name w:val="Normal2"/>
    <w:basedOn w:val="Normal1"/>
    <w:pPr>
      <w:ind w:left="2268"/>
    </w:pPr>
  </w:style>
  <w:style w:type="paragraph" w:customStyle="1" w:styleId="Heading0">
    <w:name w:val="Heading 0"/>
    <w:basedOn w:val="Normal"/>
    <w:pPr>
      <w:keepNext/>
      <w:spacing w:before="120" w:after="120"/>
      <w:jc w:val="both"/>
    </w:pPr>
    <w:rPr>
      <w:rFonts w:ascii="Arial" w:hAnsi="Arial"/>
      <w:b/>
      <w:caps/>
      <w:sz w:val="28"/>
      <w:lang w:val="en-US"/>
    </w:rPr>
  </w:style>
  <w:style w:type="paragraph" w:customStyle="1" w:styleId="Heading1Bold">
    <w:name w:val="Heading 1_Bold"/>
    <w:basedOn w:val="Heading3"/>
    <w:autoRedefine/>
    <w:pPr>
      <w:keepLines/>
      <w:numPr>
        <w:ilvl w:val="1"/>
        <w:numId w:val="1"/>
      </w:numPr>
      <w:tabs>
        <w:tab w:val="left" w:pos="1418"/>
        <w:tab w:val="left" w:pos="1701"/>
        <w:tab w:val="left" w:pos="1985"/>
        <w:tab w:val="right" w:pos="9072"/>
      </w:tabs>
      <w:spacing w:before="120" w:after="120"/>
      <w:jc w:val="both"/>
    </w:pPr>
    <w:rPr>
      <w:b w:val="0"/>
      <w:kern w:val="28"/>
      <w:u w:val="single"/>
      <w:lang w:val="en-GB"/>
    </w:rPr>
  </w:style>
  <w:style w:type="paragraph" w:customStyle="1" w:styleId="Heading2Bold">
    <w:name w:val="Heading 2_Bold"/>
    <w:basedOn w:val="Heading3"/>
    <w:autoRedefine/>
    <w:pPr>
      <w:keepLines/>
      <w:numPr>
        <w:ilvl w:val="3"/>
        <w:numId w:val="3"/>
      </w:numPr>
      <w:tabs>
        <w:tab w:val="left" w:pos="1418"/>
        <w:tab w:val="left" w:pos="1701"/>
        <w:tab w:val="left" w:pos="1985"/>
        <w:tab w:val="right" w:pos="9072"/>
      </w:tabs>
      <w:spacing w:before="120" w:after="120"/>
      <w:ind w:left="1134" w:hanging="1134"/>
      <w:jc w:val="both"/>
    </w:pPr>
    <w:rPr>
      <w:b w:val="0"/>
      <w:kern w:val="28"/>
      <w:u w:val="single"/>
      <w:lang w:val="en-GB"/>
    </w:rPr>
  </w:style>
  <w:style w:type="paragraph" w:styleId="DocumentMap">
    <w:name w:val="Document Map"/>
    <w:basedOn w:val="Normal"/>
    <w:link w:val="DocumentMapChar"/>
    <w:semiHidden/>
    <w:pPr>
      <w:shd w:val="clear" w:color="auto" w:fill="000080"/>
    </w:pPr>
    <w:rPr>
      <w:rFonts w:ascii="Tahoma" w:hAnsi="Tahoma"/>
      <w:lang w:val="en-US"/>
    </w:rPr>
  </w:style>
  <w:style w:type="paragraph" w:customStyle="1" w:styleId="Normalbullet">
    <w:name w:val="Normal bullet"/>
    <w:basedOn w:val="Normal"/>
    <w:pPr>
      <w:numPr>
        <w:numId w:val="11"/>
      </w:numPr>
    </w:pPr>
    <w:rPr>
      <w:rFonts w:ascii="Arial" w:hAnsi="Arial"/>
      <w:lang w:val="en-US"/>
    </w:rPr>
  </w:style>
  <w:style w:type="paragraph" w:customStyle="1" w:styleId="Normala">
    <w:name w:val="Normal a"/>
    <w:basedOn w:val="Normal"/>
    <w:autoRedefine/>
    <w:pPr>
      <w:spacing w:before="120"/>
      <w:ind w:left="1843" w:hanging="709"/>
    </w:pPr>
    <w:rPr>
      <w:sz w:val="24"/>
      <w:lang w:val="en-US"/>
    </w:rPr>
  </w:style>
  <w:style w:type="paragraph" w:customStyle="1" w:styleId="Normalbulletindent">
    <w:name w:val="Normal bullet  indent"/>
    <w:basedOn w:val="Normala"/>
    <w:pPr>
      <w:ind w:left="2268" w:hanging="425"/>
    </w:pPr>
  </w:style>
  <w:style w:type="character" w:styleId="Hyperlink">
    <w:name w:val="Hyperlink"/>
    <w:rsid w:val="0054778C"/>
    <w:rPr>
      <w:color w:val="0000FF"/>
      <w:u w:val="single"/>
    </w:rPr>
  </w:style>
  <w:style w:type="paragraph" w:customStyle="1" w:styleId="Trinesheading2">
    <w:name w:val="Trines heading2"/>
    <w:basedOn w:val="Normal"/>
    <w:autoRedefine/>
    <w:rsid w:val="0054778C"/>
    <w:pPr>
      <w:numPr>
        <w:ilvl w:val="2"/>
        <w:numId w:val="12"/>
      </w:numPr>
    </w:pPr>
    <w:rPr>
      <w:rFonts w:ascii="Trebuchet MS" w:hAnsi="Trebuchet MS"/>
      <w:bCs/>
      <w:lang w:val="en-GB"/>
    </w:rPr>
  </w:style>
  <w:style w:type="paragraph" w:styleId="BalloonText">
    <w:name w:val="Balloon Text"/>
    <w:basedOn w:val="Normal"/>
    <w:link w:val="BalloonTextChar"/>
    <w:rsid w:val="00C1080D"/>
    <w:rPr>
      <w:rFonts w:ascii="Tahoma" w:hAnsi="Tahoma" w:cs="Tahoma"/>
      <w:sz w:val="16"/>
      <w:szCs w:val="16"/>
    </w:rPr>
  </w:style>
  <w:style w:type="table" w:styleId="TableGrid">
    <w:name w:val="Table Grid"/>
    <w:basedOn w:val="TableNormal"/>
    <w:uiPriority w:val="59"/>
    <w:rsid w:val="00AF35DA"/>
    <w:pPr>
      <w:keepNext/>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bullet">
    <w:name w:val="Normal i bullet"/>
    <w:basedOn w:val="Normal"/>
    <w:rsid w:val="00A321C0"/>
    <w:pPr>
      <w:numPr>
        <w:numId w:val="5"/>
      </w:numPr>
    </w:pPr>
    <w:rPr>
      <w:rFonts w:ascii="Arial" w:hAnsi="Arial"/>
    </w:rPr>
  </w:style>
  <w:style w:type="paragraph" w:customStyle="1" w:styleId="NormalIndentbullet">
    <w:name w:val="Normal Indent bullet"/>
    <w:basedOn w:val="Normal"/>
    <w:rsid w:val="00A321C0"/>
    <w:pPr>
      <w:numPr>
        <w:numId w:val="10"/>
      </w:numPr>
    </w:pPr>
    <w:rPr>
      <w:sz w:val="24"/>
      <w:lang w:val="en-US"/>
    </w:rPr>
  </w:style>
  <w:style w:type="paragraph" w:customStyle="1" w:styleId="Normalhead3">
    <w:name w:val="Normal head 3"/>
    <w:basedOn w:val="Normal"/>
    <w:rsid w:val="00A321C0"/>
    <w:pPr>
      <w:tabs>
        <w:tab w:val="left" w:pos="1134"/>
      </w:tabs>
      <w:spacing w:before="120"/>
      <w:ind w:left="1134" w:hanging="1134"/>
    </w:pPr>
    <w:rPr>
      <w:sz w:val="24"/>
      <w:lang w:val="en-US"/>
    </w:rPr>
  </w:style>
  <w:style w:type="character" w:customStyle="1" w:styleId="NormalaChar">
    <w:name w:val="Normal a Char"/>
    <w:rsid w:val="00A321C0"/>
    <w:rPr>
      <w:noProof w:val="0"/>
      <w:sz w:val="24"/>
      <w:lang w:val="en-US" w:eastAsia="en-US" w:bidi="ar-SA"/>
    </w:rPr>
  </w:style>
  <w:style w:type="character" w:customStyle="1" w:styleId="Heading3Char">
    <w:name w:val="Heading 3 Char"/>
    <w:aliases w:val="H3 Char,Heading8 Char,3 Char"/>
    <w:link w:val="Heading3"/>
    <w:rsid w:val="00C81776"/>
    <w:rPr>
      <w:rFonts w:ascii="Arial" w:hAnsi="Arial"/>
      <w:b/>
      <w:lang w:val="en-ZA" w:eastAsia="en-US" w:bidi="ar-SA"/>
    </w:rPr>
  </w:style>
  <w:style w:type="table" w:styleId="TableGrid5">
    <w:name w:val="Table Grid 5"/>
    <w:basedOn w:val="TableNormal"/>
    <w:rsid w:val="00C817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tyle1">
    <w:name w:val="Table Style1"/>
    <w:basedOn w:val="TableNormal"/>
    <w:rsid w:val="00380DAB"/>
    <w:pPr>
      <w:keepNext/>
    </w:pPr>
    <w:tblPr/>
  </w:style>
  <w:style w:type="character" w:customStyle="1" w:styleId="Heading1Char1">
    <w:name w:val="Heading 1 Char1"/>
    <w:aliases w:val="Heading Char1,1 Char1,Heading 1 Char Char,Heading Char Char,1 Char Char"/>
    <w:link w:val="Heading1"/>
    <w:rsid w:val="000D42FF"/>
    <w:rPr>
      <w:rFonts w:ascii="Arial" w:hAnsi="Arial" w:cs="Arial"/>
      <w:b/>
      <w:sz w:val="22"/>
      <w:szCs w:val="22"/>
      <w:u w:val="single"/>
      <w:lang w:eastAsia="en-US"/>
    </w:rPr>
  </w:style>
  <w:style w:type="paragraph" w:styleId="ListParagraph">
    <w:name w:val="List Paragraph"/>
    <w:basedOn w:val="Normal"/>
    <w:uiPriority w:val="34"/>
    <w:qFormat/>
    <w:rsid w:val="002B0277"/>
    <w:pPr>
      <w:ind w:left="720"/>
      <w:contextualSpacing/>
    </w:pPr>
    <w:rPr>
      <w:rFonts w:ascii="Calibri" w:eastAsia="Calibri" w:hAnsi="Calibri"/>
      <w:sz w:val="22"/>
      <w:szCs w:val="22"/>
    </w:rPr>
  </w:style>
  <w:style w:type="paragraph" w:customStyle="1" w:styleId="xl30">
    <w:name w:val="xl30"/>
    <w:basedOn w:val="Normal"/>
    <w:rsid w:val="004B3CE5"/>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hAnsi="Arial" w:cs="Arial"/>
      <w:b/>
      <w:bCs/>
      <w:color w:val="000000"/>
      <w:sz w:val="24"/>
      <w:szCs w:val="24"/>
      <w:lang w:val="en-GB"/>
    </w:rPr>
  </w:style>
  <w:style w:type="paragraph" w:customStyle="1" w:styleId="xl31">
    <w:name w:val="xl31"/>
    <w:basedOn w:val="Normal"/>
    <w:rsid w:val="004B3CE5"/>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hAnsi="Arial" w:cs="Arial"/>
      <w:b/>
      <w:bCs/>
      <w:color w:val="000000"/>
      <w:sz w:val="24"/>
      <w:szCs w:val="24"/>
      <w:lang w:val="en-GB"/>
    </w:rPr>
  </w:style>
  <w:style w:type="paragraph" w:customStyle="1" w:styleId="xl32">
    <w:name w:val="xl32"/>
    <w:basedOn w:val="Normal"/>
    <w:rsid w:val="004B3CE5"/>
    <w:pPr>
      <w:pBdr>
        <w:bottom w:val="single" w:sz="8" w:space="0" w:color="auto"/>
        <w:right w:val="single" w:sz="8" w:space="0" w:color="auto"/>
      </w:pBdr>
      <w:spacing w:before="100" w:beforeAutospacing="1" w:after="100" w:afterAutospacing="1"/>
      <w:jc w:val="center"/>
      <w:textAlignment w:val="center"/>
    </w:pPr>
    <w:rPr>
      <w:rFonts w:ascii="Arial" w:hAnsi="Arial" w:cs="Arial"/>
      <w:color w:val="FF0000"/>
      <w:sz w:val="24"/>
      <w:szCs w:val="24"/>
      <w:lang w:val="en-GB"/>
    </w:rPr>
  </w:style>
  <w:style w:type="paragraph" w:customStyle="1" w:styleId="xl33">
    <w:name w:val="xl33"/>
    <w:basedOn w:val="Normal"/>
    <w:rsid w:val="004B3CE5"/>
    <w:pPr>
      <w:pBdr>
        <w:bottom w:val="single" w:sz="8" w:space="0" w:color="auto"/>
        <w:right w:val="single" w:sz="8" w:space="0" w:color="auto"/>
      </w:pBdr>
      <w:spacing w:before="100" w:beforeAutospacing="1" w:after="100" w:afterAutospacing="1"/>
      <w:jc w:val="center"/>
      <w:textAlignment w:val="center"/>
    </w:pPr>
    <w:rPr>
      <w:rFonts w:ascii="Arial" w:hAnsi="Arial" w:cs="Arial"/>
      <w:color w:val="FF0000"/>
      <w:sz w:val="24"/>
      <w:szCs w:val="24"/>
      <w:lang w:val="en-GB"/>
    </w:rPr>
  </w:style>
  <w:style w:type="paragraph" w:customStyle="1" w:styleId="xl34">
    <w:name w:val="xl34"/>
    <w:basedOn w:val="Normal"/>
    <w:rsid w:val="004B3CE5"/>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hAnsi="Arial" w:cs="Arial"/>
      <w:b/>
      <w:bCs/>
      <w:color w:val="000000"/>
      <w:sz w:val="24"/>
      <w:szCs w:val="24"/>
      <w:lang w:val="en-GB"/>
    </w:rPr>
  </w:style>
  <w:style w:type="paragraph" w:customStyle="1" w:styleId="xl35">
    <w:name w:val="xl35"/>
    <w:basedOn w:val="Normal"/>
    <w:rsid w:val="004B3CE5"/>
    <w:pPr>
      <w:pBdr>
        <w:left w:val="single" w:sz="8" w:space="0" w:color="auto"/>
        <w:bottom w:val="single" w:sz="8" w:space="0" w:color="auto"/>
        <w:right w:val="single" w:sz="8" w:space="0" w:color="auto"/>
      </w:pBdr>
      <w:shd w:val="clear" w:color="auto" w:fill="FFFF00"/>
      <w:spacing w:before="100" w:beforeAutospacing="1" w:after="100" w:afterAutospacing="1"/>
    </w:pPr>
    <w:rPr>
      <w:rFonts w:ascii="Arial" w:hAnsi="Arial" w:cs="Arial"/>
      <w:b/>
      <w:bCs/>
      <w:color w:val="FF0000"/>
      <w:sz w:val="24"/>
      <w:szCs w:val="24"/>
      <w:lang w:val="en-GB"/>
    </w:rPr>
  </w:style>
  <w:style w:type="paragraph" w:customStyle="1" w:styleId="xl36">
    <w:name w:val="xl36"/>
    <w:basedOn w:val="Normal"/>
    <w:rsid w:val="004B3CE5"/>
    <w:pPr>
      <w:pBdr>
        <w:bottom w:val="single" w:sz="8" w:space="0" w:color="auto"/>
        <w:right w:val="single" w:sz="8" w:space="0" w:color="auto"/>
      </w:pBdr>
      <w:spacing w:before="100" w:beforeAutospacing="1" w:after="100" w:afterAutospacing="1"/>
      <w:jc w:val="center"/>
    </w:pPr>
    <w:rPr>
      <w:rFonts w:ascii="Arial" w:hAnsi="Arial" w:cs="Arial"/>
      <w:b/>
      <w:bCs/>
      <w:color w:val="000000"/>
      <w:sz w:val="24"/>
      <w:szCs w:val="24"/>
      <w:lang w:val="en-GB"/>
    </w:rPr>
  </w:style>
  <w:style w:type="paragraph" w:customStyle="1" w:styleId="xl37">
    <w:name w:val="xl37"/>
    <w:basedOn w:val="Normal"/>
    <w:rsid w:val="004B3CE5"/>
    <w:pPr>
      <w:pBdr>
        <w:bottom w:val="single" w:sz="8" w:space="0" w:color="auto"/>
        <w:right w:val="single" w:sz="8" w:space="0" w:color="auto"/>
      </w:pBdr>
      <w:spacing w:before="100" w:beforeAutospacing="1" w:after="100" w:afterAutospacing="1"/>
      <w:jc w:val="center"/>
    </w:pPr>
    <w:rPr>
      <w:rFonts w:ascii="Arial" w:hAnsi="Arial" w:cs="Arial"/>
      <w:color w:val="000000"/>
      <w:sz w:val="24"/>
      <w:szCs w:val="24"/>
      <w:lang w:val="en-GB"/>
    </w:rPr>
  </w:style>
  <w:style w:type="paragraph" w:customStyle="1" w:styleId="xl38">
    <w:name w:val="xl38"/>
    <w:basedOn w:val="Normal"/>
    <w:rsid w:val="004B3CE5"/>
    <w:pPr>
      <w:pBdr>
        <w:bottom w:val="single" w:sz="8" w:space="0" w:color="auto"/>
        <w:right w:val="single" w:sz="8" w:space="0" w:color="auto"/>
      </w:pBdr>
      <w:spacing w:before="100" w:beforeAutospacing="1" w:after="100" w:afterAutospacing="1"/>
      <w:jc w:val="center"/>
    </w:pPr>
    <w:rPr>
      <w:rFonts w:ascii="Arial" w:hAnsi="Arial" w:cs="Arial"/>
      <w:color w:val="000000"/>
      <w:sz w:val="24"/>
      <w:szCs w:val="24"/>
      <w:lang w:val="en-GB"/>
    </w:rPr>
  </w:style>
  <w:style w:type="paragraph" w:customStyle="1" w:styleId="xl39">
    <w:name w:val="xl39"/>
    <w:basedOn w:val="Normal"/>
    <w:rsid w:val="004B3CE5"/>
    <w:pPr>
      <w:pBdr>
        <w:bottom w:val="single" w:sz="8" w:space="0" w:color="auto"/>
        <w:right w:val="single" w:sz="8" w:space="0" w:color="auto"/>
      </w:pBdr>
      <w:spacing w:before="100" w:beforeAutospacing="1" w:after="100" w:afterAutospacing="1"/>
      <w:jc w:val="center"/>
    </w:pPr>
    <w:rPr>
      <w:rFonts w:ascii="Arial" w:hAnsi="Arial" w:cs="Arial"/>
      <w:color w:val="FFCC00"/>
      <w:sz w:val="24"/>
      <w:szCs w:val="24"/>
      <w:lang w:val="en-GB"/>
    </w:rPr>
  </w:style>
  <w:style w:type="paragraph" w:customStyle="1" w:styleId="xl40">
    <w:name w:val="xl40"/>
    <w:basedOn w:val="Normal"/>
    <w:rsid w:val="004B3CE5"/>
    <w:pPr>
      <w:pBdr>
        <w:bottom w:val="single" w:sz="8" w:space="0" w:color="auto"/>
        <w:right w:val="single" w:sz="8" w:space="0" w:color="auto"/>
      </w:pBdr>
      <w:spacing w:before="100" w:beforeAutospacing="1" w:after="100" w:afterAutospacing="1"/>
    </w:pPr>
    <w:rPr>
      <w:rFonts w:ascii="Arial" w:hAnsi="Arial" w:cs="Arial"/>
      <w:color w:val="FF0000"/>
      <w:sz w:val="24"/>
      <w:szCs w:val="24"/>
      <w:lang w:val="en-GB"/>
    </w:rPr>
  </w:style>
  <w:style w:type="paragraph" w:customStyle="1" w:styleId="xl41">
    <w:name w:val="xl41"/>
    <w:basedOn w:val="Normal"/>
    <w:rsid w:val="004B3CE5"/>
    <w:pPr>
      <w:pBdr>
        <w:right w:val="single" w:sz="8" w:space="0" w:color="auto"/>
      </w:pBdr>
      <w:spacing w:before="100" w:beforeAutospacing="1" w:after="100" w:afterAutospacing="1"/>
      <w:jc w:val="center"/>
    </w:pPr>
    <w:rPr>
      <w:rFonts w:ascii="Arial" w:hAnsi="Arial" w:cs="Arial"/>
      <w:sz w:val="24"/>
      <w:szCs w:val="24"/>
      <w:lang w:val="en-GB"/>
    </w:rPr>
  </w:style>
  <w:style w:type="paragraph" w:customStyle="1" w:styleId="xl42">
    <w:name w:val="xl42"/>
    <w:basedOn w:val="Normal"/>
    <w:rsid w:val="004B3CE5"/>
    <w:pPr>
      <w:pBdr>
        <w:bottom w:val="single" w:sz="8" w:space="0" w:color="auto"/>
        <w:right w:val="single" w:sz="8" w:space="0" w:color="auto"/>
      </w:pBdr>
      <w:spacing w:before="100" w:beforeAutospacing="1" w:after="100" w:afterAutospacing="1"/>
      <w:jc w:val="center"/>
    </w:pPr>
    <w:rPr>
      <w:rFonts w:ascii="Arial" w:hAnsi="Arial" w:cs="Arial"/>
      <w:sz w:val="24"/>
      <w:szCs w:val="24"/>
      <w:lang w:val="en-GB"/>
    </w:rPr>
  </w:style>
  <w:style w:type="paragraph" w:customStyle="1" w:styleId="xl43">
    <w:name w:val="xl43"/>
    <w:basedOn w:val="Normal"/>
    <w:rsid w:val="004B3CE5"/>
    <w:pPr>
      <w:pBdr>
        <w:bottom w:val="single" w:sz="8" w:space="0" w:color="auto"/>
        <w:right w:val="single" w:sz="8" w:space="0" w:color="auto"/>
      </w:pBdr>
      <w:spacing w:before="100" w:beforeAutospacing="1" w:after="100" w:afterAutospacing="1"/>
      <w:jc w:val="right"/>
    </w:pPr>
    <w:rPr>
      <w:rFonts w:ascii="Arial" w:hAnsi="Arial" w:cs="Arial"/>
      <w:color w:val="FFCC00"/>
      <w:sz w:val="24"/>
      <w:szCs w:val="24"/>
      <w:lang w:val="en-GB"/>
    </w:rPr>
  </w:style>
  <w:style w:type="paragraph" w:customStyle="1" w:styleId="xl44">
    <w:name w:val="xl44"/>
    <w:basedOn w:val="Normal"/>
    <w:rsid w:val="004B3CE5"/>
    <w:pPr>
      <w:pBdr>
        <w:right w:val="single" w:sz="8" w:space="0" w:color="auto"/>
      </w:pBdr>
      <w:spacing w:before="100" w:beforeAutospacing="1" w:after="100" w:afterAutospacing="1"/>
      <w:jc w:val="center"/>
    </w:pPr>
    <w:rPr>
      <w:rFonts w:ascii="Arial" w:hAnsi="Arial" w:cs="Arial"/>
      <w:sz w:val="24"/>
      <w:szCs w:val="24"/>
      <w:lang w:val="en-GB"/>
    </w:rPr>
  </w:style>
  <w:style w:type="paragraph" w:customStyle="1" w:styleId="xl45">
    <w:name w:val="xl45"/>
    <w:basedOn w:val="Normal"/>
    <w:rsid w:val="004B3CE5"/>
    <w:pPr>
      <w:pBdr>
        <w:bottom w:val="single" w:sz="8" w:space="0" w:color="auto"/>
        <w:right w:val="single" w:sz="8" w:space="0" w:color="auto"/>
      </w:pBdr>
      <w:spacing w:before="100" w:beforeAutospacing="1" w:after="100" w:afterAutospacing="1"/>
      <w:jc w:val="right"/>
    </w:pPr>
    <w:rPr>
      <w:rFonts w:ascii="Arial" w:hAnsi="Arial" w:cs="Arial"/>
      <w:sz w:val="24"/>
      <w:szCs w:val="24"/>
      <w:lang w:val="en-GB"/>
    </w:rPr>
  </w:style>
  <w:style w:type="paragraph" w:customStyle="1" w:styleId="xl46">
    <w:name w:val="xl46"/>
    <w:basedOn w:val="Normal"/>
    <w:rsid w:val="004B3CE5"/>
    <w:pPr>
      <w:pBdr>
        <w:right w:val="single" w:sz="8" w:space="0" w:color="auto"/>
      </w:pBdr>
      <w:spacing w:before="100" w:beforeAutospacing="1" w:after="100" w:afterAutospacing="1"/>
      <w:textAlignment w:val="top"/>
    </w:pPr>
    <w:rPr>
      <w:color w:val="FF0000"/>
      <w:sz w:val="24"/>
      <w:szCs w:val="24"/>
      <w:lang w:val="en-GB"/>
    </w:rPr>
  </w:style>
  <w:style w:type="paragraph" w:customStyle="1" w:styleId="xl47">
    <w:name w:val="xl47"/>
    <w:basedOn w:val="Normal"/>
    <w:rsid w:val="004B3CE5"/>
    <w:pPr>
      <w:pBdr>
        <w:bottom w:val="single" w:sz="8" w:space="0" w:color="auto"/>
        <w:right w:val="single" w:sz="8" w:space="0" w:color="auto"/>
      </w:pBdr>
      <w:spacing w:before="100" w:beforeAutospacing="1" w:after="100" w:afterAutospacing="1"/>
      <w:textAlignment w:val="top"/>
    </w:pPr>
    <w:rPr>
      <w:color w:val="FF0000"/>
      <w:sz w:val="24"/>
      <w:szCs w:val="24"/>
      <w:lang w:val="en-GB"/>
    </w:rPr>
  </w:style>
  <w:style w:type="paragraph" w:customStyle="1" w:styleId="xl48">
    <w:name w:val="xl48"/>
    <w:basedOn w:val="Normal"/>
    <w:rsid w:val="004B3CE5"/>
    <w:pPr>
      <w:pBdr>
        <w:right w:val="single" w:sz="8" w:space="0" w:color="auto"/>
      </w:pBdr>
      <w:spacing w:before="100" w:beforeAutospacing="1" w:after="100" w:afterAutospacing="1"/>
      <w:jc w:val="right"/>
    </w:pPr>
    <w:rPr>
      <w:rFonts w:ascii="Arial" w:hAnsi="Arial" w:cs="Arial"/>
      <w:sz w:val="24"/>
      <w:szCs w:val="24"/>
      <w:lang w:val="en-GB"/>
    </w:rPr>
  </w:style>
  <w:style w:type="paragraph" w:customStyle="1" w:styleId="xl49">
    <w:name w:val="xl49"/>
    <w:basedOn w:val="Normal"/>
    <w:rsid w:val="004B3CE5"/>
    <w:pPr>
      <w:pBdr>
        <w:bottom w:val="single" w:sz="8" w:space="0" w:color="auto"/>
      </w:pBdr>
      <w:spacing w:before="100" w:beforeAutospacing="1" w:after="100" w:afterAutospacing="1"/>
    </w:pPr>
    <w:rPr>
      <w:rFonts w:ascii="MS Sans Serif" w:hAnsi="MS Sans Serif"/>
      <w:sz w:val="24"/>
      <w:szCs w:val="24"/>
      <w:lang w:val="en-GB"/>
    </w:rPr>
  </w:style>
  <w:style w:type="paragraph" w:customStyle="1" w:styleId="xl50">
    <w:name w:val="xl50"/>
    <w:basedOn w:val="Normal"/>
    <w:rsid w:val="004B3CE5"/>
    <w:pPr>
      <w:pBdr>
        <w:top w:val="single" w:sz="8" w:space="0" w:color="auto"/>
        <w:right w:val="single" w:sz="8" w:space="0" w:color="auto"/>
      </w:pBdr>
      <w:shd w:val="clear" w:color="auto" w:fill="FFFF00"/>
      <w:spacing w:before="100" w:beforeAutospacing="1" w:after="100" w:afterAutospacing="1"/>
      <w:jc w:val="center"/>
      <w:textAlignment w:val="center"/>
    </w:pPr>
    <w:rPr>
      <w:rFonts w:ascii="Arial" w:hAnsi="Arial" w:cs="Arial"/>
      <w:b/>
      <w:bCs/>
      <w:color w:val="000000"/>
      <w:sz w:val="24"/>
      <w:szCs w:val="24"/>
      <w:lang w:val="en-GB"/>
    </w:rPr>
  </w:style>
  <w:style w:type="paragraph" w:customStyle="1" w:styleId="xl51">
    <w:name w:val="xl51"/>
    <w:basedOn w:val="Normal"/>
    <w:rsid w:val="004B3CE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rPr>
  </w:style>
  <w:style w:type="paragraph" w:customStyle="1" w:styleId="xl52">
    <w:name w:val="xl52"/>
    <w:basedOn w:val="Normal"/>
    <w:rsid w:val="004B3CE5"/>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lang w:val="en-GB"/>
    </w:rPr>
  </w:style>
  <w:style w:type="paragraph" w:customStyle="1" w:styleId="xl53">
    <w:name w:val="xl53"/>
    <w:basedOn w:val="Normal"/>
    <w:rsid w:val="004B3CE5"/>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val="en-GB"/>
    </w:rPr>
  </w:style>
  <w:style w:type="paragraph" w:customStyle="1" w:styleId="xl54">
    <w:name w:val="xl54"/>
    <w:basedOn w:val="Normal"/>
    <w:rsid w:val="004B3CE5"/>
    <w:pPr>
      <w:pBdr>
        <w:bottom w:val="single" w:sz="8" w:space="0" w:color="auto"/>
      </w:pBdr>
      <w:spacing w:before="100" w:beforeAutospacing="1" w:after="100" w:afterAutospacing="1"/>
    </w:pPr>
    <w:rPr>
      <w:rFonts w:ascii="MS Sans Serif" w:hAnsi="MS Sans Serif"/>
      <w:sz w:val="17"/>
      <w:szCs w:val="17"/>
      <w:lang w:val="en-GB"/>
    </w:rPr>
  </w:style>
  <w:style w:type="paragraph" w:customStyle="1" w:styleId="xl55">
    <w:name w:val="xl55"/>
    <w:basedOn w:val="Normal"/>
    <w:rsid w:val="004B3CE5"/>
    <w:pPr>
      <w:pBdr>
        <w:top w:val="single" w:sz="8" w:space="0" w:color="auto"/>
        <w:right w:val="single" w:sz="8" w:space="0" w:color="auto"/>
      </w:pBdr>
      <w:shd w:val="clear" w:color="auto" w:fill="FFFF00"/>
      <w:spacing w:before="100" w:beforeAutospacing="1" w:after="100" w:afterAutospacing="1"/>
      <w:jc w:val="center"/>
      <w:textAlignment w:val="center"/>
    </w:pPr>
    <w:rPr>
      <w:rFonts w:ascii="MS Sans Serif" w:hAnsi="MS Sans Serif"/>
      <w:b/>
      <w:bCs/>
      <w:sz w:val="24"/>
      <w:szCs w:val="24"/>
      <w:lang w:val="en-GB"/>
    </w:rPr>
  </w:style>
  <w:style w:type="paragraph" w:customStyle="1" w:styleId="xl56">
    <w:name w:val="xl56"/>
    <w:basedOn w:val="Normal"/>
    <w:rsid w:val="004B3C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n-GB"/>
    </w:rPr>
  </w:style>
  <w:style w:type="paragraph" w:customStyle="1" w:styleId="xl57">
    <w:name w:val="xl57"/>
    <w:basedOn w:val="Normal"/>
    <w:rsid w:val="004B3CE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4"/>
      <w:szCs w:val="24"/>
      <w:lang w:val="en-GB"/>
    </w:rPr>
  </w:style>
  <w:style w:type="paragraph" w:customStyle="1" w:styleId="xl58">
    <w:name w:val="xl58"/>
    <w:basedOn w:val="Normal"/>
    <w:rsid w:val="004B3CE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lang w:val="en-GB"/>
    </w:rPr>
  </w:style>
  <w:style w:type="paragraph" w:customStyle="1" w:styleId="xl59">
    <w:name w:val="xl59"/>
    <w:basedOn w:val="Normal"/>
    <w:rsid w:val="004B3CE5"/>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lang w:val="en-GB"/>
    </w:rPr>
  </w:style>
  <w:style w:type="paragraph" w:customStyle="1" w:styleId="xl60">
    <w:name w:val="xl60"/>
    <w:basedOn w:val="Normal"/>
    <w:rsid w:val="004B3CE5"/>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sz w:val="24"/>
      <w:szCs w:val="24"/>
      <w:lang w:val="en-GB"/>
    </w:rPr>
  </w:style>
  <w:style w:type="paragraph" w:customStyle="1" w:styleId="xl61">
    <w:name w:val="xl61"/>
    <w:basedOn w:val="Normal"/>
    <w:rsid w:val="004B3CE5"/>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val="en-GB"/>
    </w:rPr>
  </w:style>
  <w:style w:type="paragraph" w:customStyle="1" w:styleId="xl62">
    <w:name w:val="xl62"/>
    <w:basedOn w:val="Normal"/>
    <w:rsid w:val="004B3CE5"/>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 w:val="24"/>
      <w:szCs w:val="24"/>
      <w:lang w:val="en-GB"/>
    </w:rPr>
  </w:style>
  <w:style w:type="paragraph" w:customStyle="1" w:styleId="xl63">
    <w:name w:val="xl63"/>
    <w:basedOn w:val="Normal"/>
    <w:rsid w:val="004B3CE5"/>
    <w:pPr>
      <w:pBdr>
        <w:top w:val="single" w:sz="8" w:space="0" w:color="auto"/>
        <w:left w:val="single" w:sz="8" w:space="0" w:color="auto"/>
        <w:bottom w:val="single" w:sz="8" w:space="0" w:color="auto"/>
        <w:right w:val="single" w:sz="4" w:space="0" w:color="auto"/>
      </w:pBdr>
      <w:spacing w:before="100" w:beforeAutospacing="1" w:after="100" w:afterAutospacing="1"/>
    </w:pPr>
    <w:rPr>
      <w:rFonts w:ascii="MS Sans Serif" w:hAnsi="MS Sans Serif"/>
      <w:sz w:val="24"/>
      <w:szCs w:val="24"/>
      <w:lang w:val="en-GB"/>
    </w:rPr>
  </w:style>
  <w:style w:type="paragraph" w:customStyle="1" w:styleId="xl64">
    <w:name w:val="xl64"/>
    <w:basedOn w:val="Normal"/>
    <w:rsid w:val="004B3CE5"/>
    <w:pPr>
      <w:pBdr>
        <w:left w:val="single" w:sz="8" w:space="0" w:color="auto"/>
        <w:bottom w:val="single" w:sz="8" w:space="0" w:color="auto"/>
        <w:right w:val="single" w:sz="4" w:space="0" w:color="auto"/>
      </w:pBdr>
      <w:spacing w:before="100" w:beforeAutospacing="1" w:after="100" w:afterAutospacing="1"/>
    </w:pPr>
    <w:rPr>
      <w:rFonts w:ascii="MS Sans Serif" w:hAnsi="MS Sans Serif"/>
      <w:sz w:val="24"/>
      <w:szCs w:val="24"/>
      <w:lang w:val="en-GB"/>
    </w:rPr>
  </w:style>
  <w:style w:type="paragraph" w:customStyle="1" w:styleId="xl65">
    <w:name w:val="xl65"/>
    <w:basedOn w:val="Normal"/>
    <w:rsid w:val="004B3CE5"/>
    <w:pPr>
      <w:pBdr>
        <w:left w:val="single" w:sz="8" w:space="0" w:color="auto"/>
        <w:bottom w:val="single" w:sz="8" w:space="0" w:color="auto"/>
      </w:pBdr>
      <w:spacing w:before="100" w:beforeAutospacing="1" w:after="100" w:afterAutospacing="1"/>
    </w:pPr>
    <w:rPr>
      <w:rFonts w:ascii="MS Sans Serif" w:hAnsi="MS Sans Serif"/>
      <w:sz w:val="24"/>
      <w:szCs w:val="24"/>
      <w:lang w:val="en-GB"/>
    </w:rPr>
  </w:style>
  <w:style w:type="paragraph" w:customStyle="1" w:styleId="xl66">
    <w:name w:val="xl66"/>
    <w:basedOn w:val="Normal"/>
    <w:rsid w:val="004B3CE5"/>
    <w:pPr>
      <w:pBdr>
        <w:top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color w:val="000000"/>
      <w:sz w:val="24"/>
      <w:szCs w:val="24"/>
      <w:lang w:val="en-GB"/>
    </w:rPr>
  </w:style>
  <w:style w:type="paragraph" w:customStyle="1" w:styleId="xl67">
    <w:name w:val="xl67"/>
    <w:basedOn w:val="Normal"/>
    <w:rsid w:val="004B3CE5"/>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hAnsi="Arial" w:cs="Arial"/>
      <w:b/>
      <w:bCs/>
      <w:color w:val="000000"/>
      <w:sz w:val="24"/>
      <w:szCs w:val="24"/>
      <w:lang w:val="en-GB"/>
    </w:rPr>
  </w:style>
  <w:style w:type="paragraph" w:customStyle="1" w:styleId="xl68">
    <w:name w:val="xl68"/>
    <w:basedOn w:val="Normal"/>
    <w:rsid w:val="004B3CE5"/>
    <w:pPr>
      <w:pBdr>
        <w:left w:val="single" w:sz="4" w:space="0" w:color="auto"/>
        <w:bottom w:val="single" w:sz="4" w:space="0" w:color="auto"/>
        <w:right w:val="single" w:sz="8" w:space="0" w:color="auto"/>
      </w:pBdr>
      <w:spacing w:before="100" w:beforeAutospacing="1" w:after="100" w:afterAutospacing="1"/>
    </w:pPr>
    <w:rPr>
      <w:sz w:val="24"/>
      <w:szCs w:val="24"/>
      <w:lang w:val="en-GB"/>
    </w:rPr>
  </w:style>
  <w:style w:type="paragraph" w:customStyle="1" w:styleId="xl69">
    <w:name w:val="xl69"/>
    <w:basedOn w:val="Normal"/>
    <w:rsid w:val="004B3CE5"/>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GB"/>
    </w:rPr>
  </w:style>
  <w:style w:type="paragraph" w:customStyle="1" w:styleId="xl70">
    <w:name w:val="xl70"/>
    <w:basedOn w:val="Normal"/>
    <w:rsid w:val="004B3CE5"/>
    <w:pPr>
      <w:pBdr>
        <w:top w:val="single" w:sz="8" w:space="0" w:color="auto"/>
        <w:bottom w:val="single" w:sz="8" w:space="0" w:color="auto"/>
      </w:pBdr>
      <w:spacing w:before="100" w:beforeAutospacing="1" w:after="100" w:afterAutospacing="1"/>
    </w:pPr>
    <w:rPr>
      <w:rFonts w:ascii="MS Sans Serif" w:hAnsi="MS Sans Serif"/>
      <w:sz w:val="24"/>
      <w:szCs w:val="24"/>
      <w:lang w:val="en-GB"/>
    </w:rPr>
  </w:style>
  <w:style w:type="paragraph" w:customStyle="1" w:styleId="xl71">
    <w:name w:val="xl71"/>
    <w:basedOn w:val="Normal"/>
    <w:rsid w:val="004B3CE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n-GB"/>
    </w:rPr>
  </w:style>
  <w:style w:type="paragraph" w:customStyle="1" w:styleId="xl72">
    <w:name w:val="xl72"/>
    <w:basedOn w:val="Normal"/>
    <w:rsid w:val="004B3CE5"/>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4"/>
      <w:szCs w:val="24"/>
      <w:lang w:val="en-GB"/>
    </w:rPr>
  </w:style>
  <w:style w:type="paragraph" w:customStyle="1" w:styleId="xl73">
    <w:name w:val="xl73"/>
    <w:basedOn w:val="Normal"/>
    <w:rsid w:val="004B3CE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color w:val="000000"/>
      <w:sz w:val="24"/>
      <w:szCs w:val="24"/>
      <w:lang w:val="en-GB"/>
    </w:rPr>
  </w:style>
  <w:style w:type="paragraph" w:customStyle="1" w:styleId="xl74">
    <w:name w:val="xl74"/>
    <w:basedOn w:val="Normal"/>
    <w:rsid w:val="004B3CE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color w:val="000000"/>
      <w:sz w:val="24"/>
      <w:szCs w:val="24"/>
      <w:lang w:val="en-GB"/>
    </w:rPr>
  </w:style>
  <w:style w:type="paragraph" w:customStyle="1" w:styleId="xl75">
    <w:name w:val="xl75"/>
    <w:basedOn w:val="Normal"/>
    <w:rsid w:val="004B3C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lang w:val="en-GB"/>
    </w:rPr>
  </w:style>
  <w:style w:type="paragraph" w:customStyle="1" w:styleId="xl76">
    <w:name w:val="xl76"/>
    <w:basedOn w:val="Normal"/>
    <w:rsid w:val="004B3CE5"/>
    <w:pPr>
      <w:shd w:val="clear" w:color="auto" w:fill="C0C0C0"/>
      <w:spacing w:before="100" w:beforeAutospacing="1" w:after="100" w:afterAutospacing="1"/>
      <w:jc w:val="center"/>
      <w:textAlignment w:val="center"/>
    </w:pPr>
    <w:rPr>
      <w:rFonts w:ascii="Arial" w:hAnsi="Arial" w:cs="Arial"/>
      <w:b/>
      <w:bCs/>
      <w:sz w:val="24"/>
      <w:szCs w:val="24"/>
      <w:lang w:val="en-GB"/>
    </w:rPr>
  </w:style>
  <w:style w:type="paragraph" w:customStyle="1" w:styleId="xl77">
    <w:name w:val="xl77"/>
    <w:basedOn w:val="Normal"/>
    <w:rsid w:val="004B3CE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en-GB"/>
    </w:rPr>
  </w:style>
  <w:style w:type="paragraph" w:customStyle="1" w:styleId="xl78">
    <w:name w:val="xl78"/>
    <w:basedOn w:val="Normal"/>
    <w:rsid w:val="004B3C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lang w:val="en-GB"/>
    </w:rPr>
  </w:style>
  <w:style w:type="paragraph" w:customStyle="1" w:styleId="xl79">
    <w:name w:val="xl79"/>
    <w:basedOn w:val="Normal"/>
    <w:rsid w:val="004B3CE5"/>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lang w:val="en-GB"/>
    </w:rPr>
  </w:style>
  <w:style w:type="paragraph" w:customStyle="1" w:styleId="xl80">
    <w:name w:val="xl80"/>
    <w:basedOn w:val="Normal"/>
    <w:rsid w:val="004B3CE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24"/>
      <w:szCs w:val="24"/>
      <w:lang w:val="en-GB"/>
    </w:rPr>
  </w:style>
  <w:style w:type="paragraph" w:customStyle="1" w:styleId="xl81">
    <w:name w:val="xl81"/>
    <w:basedOn w:val="Normal"/>
    <w:rsid w:val="004B3CE5"/>
    <w:pPr>
      <w:pBdr>
        <w:top w:val="single" w:sz="8" w:space="0" w:color="auto"/>
        <w:left w:val="single" w:sz="8" w:space="0" w:color="auto"/>
      </w:pBdr>
      <w:spacing w:before="100" w:beforeAutospacing="1" w:after="100" w:afterAutospacing="1"/>
    </w:pPr>
    <w:rPr>
      <w:rFonts w:ascii="MS Sans Serif" w:hAnsi="MS Sans Serif"/>
      <w:sz w:val="24"/>
      <w:szCs w:val="24"/>
      <w:lang w:val="en-GB"/>
    </w:rPr>
  </w:style>
  <w:style w:type="paragraph" w:customStyle="1" w:styleId="xl82">
    <w:name w:val="xl82"/>
    <w:basedOn w:val="Normal"/>
    <w:rsid w:val="004B3CE5"/>
    <w:pPr>
      <w:pBdr>
        <w:left w:val="single" w:sz="8" w:space="0" w:color="auto"/>
      </w:pBdr>
      <w:spacing w:before="100" w:beforeAutospacing="1" w:after="100" w:afterAutospacing="1"/>
    </w:pPr>
    <w:rPr>
      <w:rFonts w:ascii="MS Sans Serif" w:hAnsi="MS Sans Serif"/>
      <w:sz w:val="24"/>
      <w:szCs w:val="24"/>
      <w:lang w:val="en-GB"/>
    </w:rPr>
  </w:style>
  <w:style w:type="paragraph" w:customStyle="1" w:styleId="xl83">
    <w:name w:val="xl83"/>
    <w:basedOn w:val="Normal"/>
    <w:rsid w:val="004B3CE5"/>
    <w:pPr>
      <w:pBdr>
        <w:top w:val="single" w:sz="8" w:space="0" w:color="auto"/>
      </w:pBdr>
      <w:spacing w:before="100" w:beforeAutospacing="1" w:after="100" w:afterAutospacing="1"/>
    </w:pPr>
    <w:rPr>
      <w:rFonts w:ascii="MS Sans Serif" w:hAnsi="MS Sans Serif"/>
      <w:sz w:val="24"/>
      <w:szCs w:val="24"/>
      <w:lang w:val="en-GB"/>
    </w:rPr>
  </w:style>
  <w:style w:type="paragraph" w:customStyle="1" w:styleId="xl84">
    <w:name w:val="xl84"/>
    <w:basedOn w:val="Normal"/>
    <w:rsid w:val="004B3CE5"/>
    <w:pPr>
      <w:pBdr>
        <w:top w:val="single" w:sz="8" w:space="0" w:color="auto"/>
        <w:left w:val="single" w:sz="8" w:space="0" w:color="auto"/>
        <w:right w:val="single" w:sz="8" w:space="0" w:color="auto"/>
      </w:pBdr>
      <w:spacing w:before="100" w:beforeAutospacing="1" w:after="100" w:afterAutospacing="1"/>
    </w:pPr>
    <w:rPr>
      <w:rFonts w:ascii="MS Sans Serif" w:hAnsi="MS Sans Serif"/>
      <w:sz w:val="24"/>
      <w:szCs w:val="24"/>
      <w:lang w:val="en-GB"/>
    </w:rPr>
  </w:style>
  <w:style w:type="paragraph" w:customStyle="1" w:styleId="xl85">
    <w:name w:val="xl85"/>
    <w:basedOn w:val="Normal"/>
    <w:rsid w:val="004B3CE5"/>
    <w:pPr>
      <w:pBdr>
        <w:top w:val="single" w:sz="8" w:space="0" w:color="auto"/>
        <w:left w:val="single" w:sz="8" w:space="0" w:color="auto"/>
        <w:right w:val="single" w:sz="8" w:space="0" w:color="auto"/>
      </w:pBdr>
      <w:spacing w:before="100" w:beforeAutospacing="1" w:after="100" w:afterAutospacing="1"/>
      <w:jc w:val="center"/>
    </w:pPr>
    <w:rPr>
      <w:rFonts w:ascii="Arial" w:hAnsi="Arial" w:cs="Arial"/>
      <w:color w:val="FFCC00"/>
      <w:sz w:val="24"/>
      <w:szCs w:val="24"/>
      <w:lang w:val="en-GB"/>
    </w:rPr>
  </w:style>
  <w:style w:type="paragraph" w:customStyle="1" w:styleId="xl86">
    <w:name w:val="xl86"/>
    <w:basedOn w:val="Normal"/>
    <w:rsid w:val="004B3CE5"/>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color w:val="FFCC00"/>
      <w:sz w:val="24"/>
      <w:szCs w:val="24"/>
      <w:lang w:val="en-GB"/>
    </w:rPr>
  </w:style>
  <w:style w:type="paragraph" w:customStyle="1" w:styleId="xl87">
    <w:name w:val="xl87"/>
    <w:basedOn w:val="Normal"/>
    <w:rsid w:val="004B3CE5"/>
    <w:pPr>
      <w:pBdr>
        <w:top w:val="single" w:sz="8" w:space="0" w:color="auto"/>
        <w:left w:val="single" w:sz="8" w:space="0" w:color="auto"/>
        <w:right w:val="single" w:sz="4" w:space="0" w:color="auto"/>
      </w:pBdr>
      <w:spacing w:before="100" w:beforeAutospacing="1" w:after="100" w:afterAutospacing="1"/>
    </w:pPr>
    <w:rPr>
      <w:rFonts w:ascii="MS Sans Serif" w:hAnsi="MS Sans Serif"/>
      <w:sz w:val="24"/>
      <w:szCs w:val="24"/>
      <w:lang w:val="en-GB"/>
    </w:rPr>
  </w:style>
  <w:style w:type="paragraph" w:customStyle="1" w:styleId="xl88">
    <w:name w:val="xl88"/>
    <w:basedOn w:val="Normal"/>
    <w:rsid w:val="004B3CE5"/>
    <w:pPr>
      <w:pBdr>
        <w:left w:val="single" w:sz="8" w:space="0" w:color="auto"/>
        <w:right w:val="single" w:sz="8" w:space="0" w:color="auto"/>
      </w:pBdr>
      <w:spacing w:before="100" w:beforeAutospacing="1" w:after="100" w:afterAutospacing="1"/>
    </w:pPr>
    <w:rPr>
      <w:rFonts w:ascii="MS Sans Serif" w:hAnsi="MS Sans Serif"/>
      <w:sz w:val="24"/>
      <w:szCs w:val="24"/>
      <w:lang w:val="en-GB"/>
    </w:rPr>
  </w:style>
  <w:style w:type="paragraph" w:customStyle="1" w:styleId="xl89">
    <w:name w:val="xl89"/>
    <w:basedOn w:val="Normal"/>
    <w:rsid w:val="004B3CE5"/>
    <w:pPr>
      <w:pBdr>
        <w:top w:val="single" w:sz="8" w:space="0" w:color="auto"/>
        <w:left w:val="single" w:sz="8" w:space="0" w:color="auto"/>
        <w:right w:val="single" w:sz="8" w:space="0" w:color="auto"/>
      </w:pBdr>
      <w:spacing w:before="100" w:beforeAutospacing="1" w:after="100" w:afterAutospacing="1"/>
    </w:pPr>
    <w:rPr>
      <w:rFonts w:ascii="Arial" w:hAnsi="Arial" w:cs="Arial"/>
      <w:color w:val="FF0000"/>
      <w:sz w:val="24"/>
      <w:szCs w:val="24"/>
      <w:lang w:val="en-GB"/>
    </w:rPr>
  </w:style>
  <w:style w:type="paragraph" w:customStyle="1" w:styleId="xl90">
    <w:name w:val="xl90"/>
    <w:basedOn w:val="Normal"/>
    <w:rsid w:val="004B3CE5"/>
    <w:pPr>
      <w:pBdr>
        <w:left w:val="single" w:sz="8" w:space="0" w:color="auto"/>
        <w:right w:val="single" w:sz="8" w:space="0" w:color="auto"/>
      </w:pBdr>
      <w:spacing w:before="100" w:beforeAutospacing="1" w:after="100" w:afterAutospacing="1"/>
    </w:pPr>
    <w:rPr>
      <w:rFonts w:ascii="Arial" w:hAnsi="Arial" w:cs="Arial"/>
      <w:color w:val="FF0000"/>
      <w:sz w:val="24"/>
      <w:szCs w:val="24"/>
      <w:lang w:val="en-GB"/>
    </w:rPr>
  </w:style>
  <w:style w:type="paragraph" w:customStyle="1" w:styleId="xl91">
    <w:name w:val="xl91"/>
    <w:basedOn w:val="Normal"/>
    <w:rsid w:val="004B3CE5"/>
    <w:pPr>
      <w:pBdr>
        <w:left w:val="single" w:sz="8" w:space="0" w:color="auto"/>
        <w:bottom w:val="single" w:sz="8" w:space="0" w:color="auto"/>
        <w:right w:val="single" w:sz="8" w:space="0" w:color="auto"/>
      </w:pBdr>
      <w:spacing w:before="100" w:beforeAutospacing="1" w:after="100" w:afterAutospacing="1"/>
    </w:pPr>
    <w:rPr>
      <w:rFonts w:ascii="Arial" w:hAnsi="Arial" w:cs="Arial"/>
      <w:color w:val="FF0000"/>
      <w:sz w:val="24"/>
      <w:szCs w:val="24"/>
      <w:lang w:val="en-GB"/>
    </w:rPr>
  </w:style>
  <w:style w:type="paragraph" w:customStyle="1" w:styleId="xl92">
    <w:name w:val="xl92"/>
    <w:basedOn w:val="Normal"/>
    <w:rsid w:val="004B3CE5"/>
    <w:pPr>
      <w:pBdr>
        <w:top w:val="single" w:sz="8" w:space="0" w:color="auto"/>
        <w:left w:val="single" w:sz="8" w:space="0" w:color="auto"/>
        <w:right w:val="single" w:sz="8" w:space="0" w:color="auto"/>
      </w:pBdr>
      <w:spacing w:before="100" w:beforeAutospacing="1" w:after="100" w:afterAutospacing="1"/>
      <w:jc w:val="center"/>
    </w:pPr>
    <w:rPr>
      <w:rFonts w:ascii="Arial" w:hAnsi="Arial" w:cs="Arial"/>
      <w:color w:val="FF0000"/>
      <w:sz w:val="24"/>
      <w:szCs w:val="24"/>
      <w:lang w:val="en-GB"/>
    </w:rPr>
  </w:style>
  <w:style w:type="paragraph" w:customStyle="1" w:styleId="xl93">
    <w:name w:val="xl93"/>
    <w:basedOn w:val="Normal"/>
    <w:rsid w:val="004B3CE5"/>
    <w:pPr>
      <w:pBdr>
        <w:left w:val="single" w:sz="8" w:space="0" w:color="auto"/>
        <w:right w:val="single" w:sz="8" w:space="0" w:color="auto"/>
      </w:pBdr>
      <w:spacing w:before="100" w:beforeAutospacing="1" w:after="100" w:afterAutospacing="1"/>
      <w:jc w:val="center"/>
    </w:pPr>
    <w:rPr>
      <w:rFonts w:ascii="Arial" w:hAnsi="Arial" w:cs="Arial"/>
      <w:color w:val="FF0000"/>
      <w:sz w:val="24"/>
      <w:szCs w:val="24"/>
      <w:lang w:val="en-GB"/>
    </w:rPr>
  </w:style>
  <w:style w:type="paragraph" w:customStyle="1" w:styleId="xl94">
    <w:name w:val="xl94"/>
    <w:basedOn w:val="Normal"/>
    <w:rsid w:val="004B3CE5"/>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color w:val="FF0000"/>
      <w:sz w:val="24"/>
      <w:szCs w:val="24"/>
      <w:lang w:val="en-GB"/>
    </w:rPr>
  </w:style>
  <w:style w:type="paragraph" w:customStyle="1" w:styleId="Text1">
    <w:name w:val="Text 1"/>
    <w:basedOn w:val="Normal"/>
    <w:rsid w:val="00EB5696"/>
    <w:pPr>
      <w:spacing w:after="240"/>
      <w:ind w:left="482"/>
      <w:jc w:val="both"/>
    </w:pPr>
    <w:rPr>
      <w:rFonts w:ascii="Arial" w:hAnsi="Arial"/>
      <w:lang w:val="en-GB" w:eastAsia="zh-TW"/>
    </w:rPr>
  </w:style>
  <w:style w:type="character" w:styleId="CommentReference">
    <w:name w:val="annotation reference"/>
    <w:rsid w:val="00773431"/>
    <w:rPr>
      <w:sz w:val="16"/>
      <w:szCs w:val="16"/>
    </w:rPr>
  </w:style>
  <w:style w:type="paragraph" w:styleId="CommentText">
    <w:name w:val="annotation text"/>
    <w:basedOn w:val="Normal"/>
    <w:link w:val="CommentTextChar"/>
    <w:rsid w:val="00773431"/>
  </w:style>
  <w:style w:type="character" w:customStyle="1" w:styleId="CommentTextChar">
    <w:name w:val="Comment Text Char"/>
    <w:link w:val="CommentText"/>
    <w:rsid w:val="00773431"/>
    <w:rPr>
      <w:lang w:val="en-ZA" w:eastAsia="en-US" w:bidi="ar-SA"/>
    </w:rPr>
  </w:style>
  <w:style w:type="paragraph" w:styleId="CommentSubject">
    <w:name w:val="annotation subject"/>
    <w:basedOn w:val="CommentText"/>
    <w:next w:val="CommentText"/>
    <w:link w:val="CommentSubjectChar"/>
    <w:rsid w:val="00773431"/>
    <w:rPr>
      <w:b/>
      <w:bCs/>
    </w:rPr>
  </w:style>
  <w:style w:type="character" w:customStyle="1" w:styleId="CommentSubjectChar">
    <w:name w:val="Comment Subject Char"/>
    <w:link w:val="CommentSubject"/>
    <w:rsid w:val="00773431"/>
    <w:rPr>
      <w:b/>
      <w:bCs/>
      <w:lang w:val="en-ZA" w:eastAsia="en-US" w:bidi="ar-SA"/>
    </w:rPr>
  </w:style>
  <w:style w:type="paragraph" w:customStyle="1" w:styleId="BodyText21">
    <w:name w:val="Body Text 21"/>
    <w:basedOn w:val="Normal"/>
    <w:rsid w:val="00F33A6E"/>
    <w:pPr>
      <w:overflowPunct w:val="0"/>
      <w:autoSpaceDE w:val="0"/>
      <w:autoSpaceDN w:val="0"/>
      <w:adjustRightInd w:val="0"/>
      <w:spacing w:line="360" w:lineRule="auto"/>
      <w:ind w:left="720"/>
      <w:textAlignment w:val="baseline"/>
    </w:pPr>
    <w:rPr>
      <w:rFonts w:ascii="Arial" w:hAnsi="Arial" w:cs="Arial"/>
      <w:sz w:val="22"/>
      <w:lang w:val="en-GB"/>
    </w:rPr>
  </w:style>
  <w:style w:type="character" w:customStyle="1" w:styleId="SSVChar">
    <w:name w:val="SSV Char"/>
    <w:link w:val="SSV"/>
    <w:locked/>
    <w:rsid w:val="00F33A6E"/>
    <w:rPr>
      <w:rFonts w:ascii="Arial" w:hAnsi="Arial"/>
      <w:lang w:val="en-GB" w:eastAsia="en-US" w:bidi="ar-SA"/>
    </w:rPr>
  </w:style>
  <w:style w:type="paragraph" w:styleId="NormalWeb">
    <w:name w:val="Normal (Web)"/>
    <w:basedOn w:val="Normal"/>
    <w:rsid w:val="0000582B"/>
    <w:pPr>
      <w:spacing w:before="100" w:beforeAutospacing="1" w:after="100" w:afterAutospacing="1"/>
    </w:pPr>
    <w:rPr>
      <w:sz w:val="24"/>
      <w:szCs w:val="24"/>
      <w:lang w:val="en-GB" w:eastAsia="en-GB"/>
    </w:rPr>
  </w:style>
  <w:style w:type="paragraph" w:styleId="TOC3">
    <w:name w:val="toc 3"/>
    <w:basedOn w:val="Normal"/>
    <w:next w:val="Normal"/>
    <w:autoRedefine/>
    <w:uiPriority w:val="39"/>
    <w:rsid w:val="006A1989"/>
    <w:pPr>
      <w:ind w:left="400"/>
    </w:pPr>
  </w:style>
  <w:style w:type="character" w:styleId="Strong">
    <w:name w:val="Strong"/>
    <w:qFormat/>
    <w:rsid w:val="00A244E4"/>
    <w:rPr>
      <w:b/>
      <w:bCs/>
    </w:rPr>
  </w:style>
  <w:style w:type="character" w:customStyle="1" w:styleId="HeaderChar">
    <w:name w:val="Header Char"/>
    <w:link w:val="Header"/>
    <w:uiPriority w:val="99"/>
    <w:rsid w:val="002772D1"/>
    <w:rPr>
      <w:lang w:eastAsia="en-US"/>
    </w:rPr>
  </w:style>
  <w:style w:type="paragraph" w:customStyle="1" w:styleId="BodyText1">
    <w:name w:val="Body Text1"/>
    <w:rsid w:val="00943EA1"/>
    <w:pPr>
      <w:tabs>
        <w:tab w:val="left" w:pos="2534"/>
      </w:tabs>
      <w:overflowPunct w:val="0"/>
      <w:autoSpaceDE w:val="0"/>
      <w:autoSpaceDN w:val="0"/>
      <w:adjustRightInd w:val="0"/>
      <w:spacing w:before="120" w:after="120"/>
      <w:ind w:left="2160"/>
    </w:pPr>
    <w:rPr>
      <w:sz w:val="22"/>
      <w:lang w:val="en-US" w:eastAsia="en-US"/>
    </w:rPr>
  </w:style>
  <w:style w:type="character" w:customStyle="1" w:styleId="BodyText2Char">
    <w:name w:val="Body Text 2 Char"/>
    <w:link w:val="BodyText2"/>
    <w:rsid w:val="00943EA1"/>
    <w:rPr>
      <w:rFonts w:ascii="Arial" w:hAnsi="Arial"/>
      <w:sz w:val="24"/>
      <w:lang w:eastAsia="en-US"/>
    </w:rPr>
  </w:style>
  <w:style w:type="character" w:customStyle="1" w:styleId="BalloonTextChar">
    <w:name w:val="Balloon Text Char"/>
    <w:link w:val="BalloonText"/>
    <w:rsid w:val="00943EA1"/>
    <w:rPr>
      <w:rFonts w:ascii="Tahoma" w:hAnsi="Tahoma" w:cs="Tahoma"/>
      <w:sz w:val="16"/>
      <w:szCs w:val="16"/>
      <w:lang w:eastAsia="en-US"/>
    </w:rPr>
  </w:style>
  <w:style w:type="paragraph" w:styleId="NoSpacing">
    <w:name w:val="No Spacing"/>
    <w:link w:val="NoSpacingChar"/>
    <w:uiPriority w:val="1"/>
    <w:qFormat/>
    <w:rsid w:val="00124F68"/>
    <w:rPr>
      <w:rFonts w:ascii="Calibri" w:eastAsia="MS Mincho" w:hAnsi="Calibri" w:cs="Arial"/>
      <w:sz w:val="22"/>
      <w:szCs w:val="22"/>
      <w:lang w:val="en-US" w:eastAsia="ja-JP"/>
    </w:rPr>
  </w:style>
  <w:style w:type="character" w:customStyle="1" w:styleId="NoSpacingChar">
    <w:name w:val="No Spacing Char"/>
    <w:link w:val="NoSpacing"/>
    <w:uiPriority w:val="1"/>
    <w:rsid w:val="00124F68"/>
    <w:rPr>
      <w:rFonts w:ascii="Calibri" w:eastAsia="MS Mincho" w:hAnsi="Calibri" w:cs="Arial"/>
      <w:sz w:val="22"/>
      <w:szCs w:val="22"/>
      <w:lang w:val="en-US" w:eastAsia="ja-JP"/>
    </w:rPr>
  </w:style>
  <w:style w:type="character" w:customStyle="1" w:styleId="FooterChar">
    <w:name w:val="Footer Char"/>
    <w:link w:val="Footer"/>
    <w:uiPriority w:val="99"/>
    <w:rsid w:val="000D14FA"/>
    <w:rPr>
      <w:lang w:eastAsia="en-US"/>
    </w:rPr>
  </w:style>
  <w:style w:type="character" w:customStyle="1" w:styleId="Heading2Char">
    <w:name w:val="Heading 2 Char"/>
    <w:aliases w:val="H2 Char"/>
    <w:link w:val="Heading2"/>
    <w:uiPriority w:val="9"/>
    <w:rsid w:val="00B513CA"/>
    <w:rPr>
      <w:rFonts w:ascii="Arial" w:hAnsi="Arial"/>
      <w:b/>
      <w:sz w:val="24"/>
      <w:lang w:eastAsia="en-US"/>
    </w:rPr>
  </w:style>
  <w:style w:type="character" w:customStyle="1" w:styleId="Heading4Char">
    <w:name w:val="Heading 4 Char"/>
    <w:link w:val="Heading4"/>
    <w:uiPriority w:val="9"/>
    <w:rsid w:val="00B513CA"/>
    <w:rPr>
      <w:b/>
      <w:lang w:eastAsia="en-US"/>
    </w:rPr>
  </w:style>
  <w:style w:type="character" w:customStyle="1" w:styleId="Heading5Char">
    <w:name w:val="Heading 5 Char"/>
    <w:link w:val="Heading5"/>
    <w:uiPriority w:val="9"/>
    <w:rsid w:val="00B513CA"/>
    <w:rPr>
      <w:b/>
      <w:lang w:eastAsia="en-US"/>
    </w:rPr>
  </w:style>
  <w:style w:type="character" w:customStyle="1" w:styleId="Heading6Char">
    <w:name w:val="Heading 6 Char"/>
    <w:link w:val="Heading6"/>
    <w:uiPriority w:val="9"/>
    <w:rsid w:val="00B513CA"/>
    <w:rPr>
      <w:rFonts w:ascii="Arial" w:hAnsi="Arial"/>
      <w:b/>
      <w:sz w:val="28"/>
      <w:lang w:eastAsia="en-US"/>
    </w:rPr>
  </w:style>
  <w:style w:type="character" w:customStyle="1" w:styleId="Heading7Char">
    <w:name w:val="Heading 7 Char"/>
    <w:link w:val="Heading7"/>
    <w:rsid w:val="00B513CA"/>
    <w:rPr>
      <w:lang w:val="en-GB" w:eastAsia="en-US"/>
    </w:rPr>
  </w:style>
  <w:style w:type="character" w:customStyle="1" w:styleId="Heading8Char">
    <w:name w:val="Heading 8 Char"/>
    <w:link w:val="Heading8"/>
    <w:rsid w:val="00B513CA"/>
    <w:rPr>
      <w:i/>
      <w:sz w:val="18"/>
      <w:lang w:val="en-GB" w:eastAsia="en-US"/>
    </w:rPr>
  </w:style>
  <w:style w:type="character" w:customStyle="1" w:styleId="Heading9Char">
    <w:name w:val="Heading 9 Char"/>
    <w:link w:val="Heading9"/>
    <w:rsid w:val="00B513CA"/>
    <w:rPr>
      <w:sz w:val="18"/>
      <w:lang w:val="en-GB" w:eastAsia="en-US"/>
    </w:rPr>
  </w:style>
  <w:style w:type="character" w:customStyle="1" w:styleId="TitleChar">
    <w:name w:val="Title Char"/>
    <w:link w:val="Title"/>
    <w:uiPriority w:val="10"/>
    <w:rsid w:val="00B513CA"/>
    <w:rPr>
      <w:rFonts w:ascii="Arial" w:hAnsi="Arial"/>
      <w:b/>
      <w:lang w:eastAsia="en-US"/>
    </w:rPr>
  </w:style>
  <w:style w:type="character" w:customStyle="1" w:styleId="SubtitleChar">
    <w:name w:val="Subtitle Char"/>
    <w:link w:val="Subtitle"/>
    <w:uiPriority w:val="11"/>
    <w:rsid w:val="00B513CA"/>
    <w:rPr>
      <w:rFonts w:ascii="Arial" w:hAnsi="Arial"/>
      <w:b/>
      <w:i/>
      <w:lang w:eastAsia="en-US"/>
    </w:rPr>
  </w:style>
  <w:style w:type="character" w:customStyle="1" w:styleId="BodyTextIndentChar">
    <w:name w:val="Body Text Indent Char"/>
    <w:link w:val="BodyTextIndent"/>
    <w:uiPriority w:val="99"/>
    <w:rsid w:val="00B513CA"/>
    <w:rPr>
      <w:rFonts w:ascii="Arial" w:hAnsi="Arial"/>
      <w:lang w:eastAsia="en-US"/>
    </w:rPr>
  </w:style>
  <w:style w:type="character" w:customStyle="1" w:styleId="BodyTextIndent2Char">
    <w:name w:val="Body Text Indent 2 Char"/>
    <w:link w:val="BodyTextIndent2"/>
    <w:uiPriority w:val="99"/>
    <w:rsid w:val="00B513CA"/>
    <w:rPr>
      <w:rFonts w:ascii="Arial" w:hAnsi="Arial"/>
      <w:lang w:eastAsia="en-US"/>
    </w:rPr>
  </w:style>
  <w:style w:type="character" w:customStyle="1" w:styleId="BodyTextIndent3Char">
    <w:name w:val="Body Text Indent 3 Char"/>
    <w:link w:val="BodyTextIndent3"/>
    <w:uiPriority w:val="99"/>
    <w:rsid w:val="00B513CA"/>
    <w:rPr>
      <w:rFonts w:ascii="Arial" w:hAnsi="Arial"/>
      <w:lang w:eastAsia="en-US"/>
    </w:rPr>
  </w:style>
  <w:style w:type="character" w:customStyle="1" w:styleId="BodyTextChar">
    <w:name w:val="Body Text Char"/>
    <w:link w:val="BodyText"/>
    <w:uiPriority w:val="99"/>
    <w:rsid w:val="00B513CA"/>
    <w:rPr>
      <w:rFonts w:ascii="Arial" w:hAnsi="Arial"/>
      <w:lang w:eastAsia="en-US"/>
    </w:rPr>
  </w:style>
  <w:style w:type="character" w:customStyle="1" w:styleId="BodyText3Char">
    <w:name w:val="Body Text 3 Char"/>
    <w:link w:val="BodyText3"/>
    <w:uiPriority w:val="99"/>
    <w:rsid w:val="00B513CA"/>
    <w:rPr>
      <w:rFonts w:ascii="Arial" w:hAnsi="Arial"/>
      <w:b/>
      <w:lang w:eastAsia="en-US"/>
    </w:rPr>
  </w:style>
  <w:style w:type="character" w:customStyle="1" w:styleId="DocumentMapChar">
    <w:name w:val="Document Map Char"/>
    <w:link w:val="DocumentMap"/>
    <w:uiPriority w:val="99"/>
    <w:semiHidden/>
    <w:rsid w:val="00B513CA"/>
    <w:rPr>
      <w:rFonts w:ascii="Tahoma" w:hAnsi="Tahoma"/>
      <w:shd w:val="clear" w:color="auto" w:fill="000080"/>
      <w:lang w:val="en-US" w:eastAsia="en-US"/>
    </w:rPr>
  </w:style>
  <w:style w:type="character" w:styleId="FollowedHyperlink">
    <w:name w:val="FollowedHyperlink"/>
    <w:uiPriority w:val="99"/>
    <w:unhideWhenUsed/>
    <w:rsid w:val="00B513CA"/>
    <w:rPr>
      <w:color w:val="800080"/>
      <w:u w:val="single"/>
    </w:rPr>
  </w:style>
  <w:style w:type="paragraph" w:styleId="FootnoteText">
    <w:name w:val="footnote text"/>
    <w:basedOn w:val="Normal"/>
    <w:link w:val="FootnoteTextChar"/>
    <w:uiPriority w:val="99"/>
    <w:unhideWhenUsed/>
    <w:rsid w:val="0085505B"/>
    <w:rPr>
      <w:lang w:eastAsia="en-ZA"/>
    </w:rPr>
  </w:style>
  <w:style w:type="character" w:customStyle="1" w:styleId="FootnoteTextChar">
    <w:name w:val="Footnote Text Char"/>
    <w:basedOn w:val="DefaultParagraphFont"/>
    <w:link w:val="FootnoteText"/>
    <w:uiPriority w:val="99"/>
    <w:rsid w:val="0085505B"/>
  </w:style>
  <w:style w:type="character" w:styleId="FootnoteReference">
    <w:name w:val="footnote reference"/>
    <w:basedOn w:val="DefaultParagraphFont"/>
    <w:rsid w:val="00202293"/>
    <w:rPr>
      <w:vertAlign w:val="superscript"/>
    </w:rPr>
  </w:style>
  <w:style w:type="paragraph" w:customStyle="1" w:styleId="BodyText20">
    <w:name w:val="Body Text2"/>
    <w:rsid w:val="004F6A1E"/>
    <w:pPr>
      <w:tabs>
        <w:tab w:val="left" w:pos="2534"/>
      </w:tabs>
      <w:overflowPunct w:val="0"/>
      <w:autoSpaceDE w:val="0"/>
      <w:autoSpaceDN w:val="0"/>
      <w:adjustRightInd w:val="0"/>
      <w:spacing w:before="120" w:after="120"/>
      <w:ind w:left="2160"/>
    </w:pPr>
    <w:rPr>
      <w:sz w:val="22"/>
      <w:lang w:val="en-US" w:eastAsia="en-US"/>
    </w:rPr>
  </w:style>
  <w:style w:type="paragraph" w:customStyle="1" w:styleId="Boxes">
    <w:name w:val="Boxes"/>
    <w:basedOn w:val="Normal"/>
    <w:rsid w:val="001A0C09"/>
    <w:pPr>
      <w:keepNext/>
      <w:keepLines/>
      <w:tabs>
        <w:tab w:val="left" w:pos="1080"/>
      </w:tabs>
      <w:spacing w:before="120"/>
    </w:pPr>
    <w:rPr>
      <w:rFonts w:ascii="Times New Roman Bold" w:hAnsi="Times New Roman Bold"/>
      <w:b/>
      <w:sz w:val="24"/>
      <w:lang w:val="en-US"/>
    </w:rPr>
  </w:style>
  <w:style w:type="paragraph" w:styleId="PlainText">
    <w:name w:val="Plain Text"/>
    <w:basedOn w:val="Normal"/>
    <w:link w:val="PlainTextChar"/>
    <w:rsid w:val="001A0C09"/>
    <w:rPr>
      <w:rFonts w:ascii="Courier New" w:hAnsi="Courier New"/>
      <w:lang w:val="en-AU" w:eastAsia="en-GB"/>
    </w:rPr>
  </w:style>
  <w:style w:type="character" w:customStyle="1" w:styleId="PlainTextChar">
    <w:name w:val="Plain Text Char"/>
    <w:basedOn w:val="DefaultParagraphFont"/>
    <w:link w:val="PlainText"/>
    <w:rsid w:val="001A0C09"/>
    <w:rPr>
      <w:rFonts w:ascii="Courier New" w:hAnsi="Courier New"/>
      <w:lang w:val="en-AU" w:eastAsia="en-GB"/>
    </w:rPr>
  </w:style>
  <w:style w:type="paragraph" w:styleId="Revision">
    <w:name w:val="Revision"/>
    <w:hidden/>
    <w:uiPriority w:val="99"/>
    <w:semiHidden/>
    <w:rsid w:val="003B320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0382">
      <w:bodyDiv w:val="1"/>
      <w:marLeft w:val="0"/>
      <w:marRight w:val="0"/>
      <w:marTop w:val="0"/>
      <w:marBottom w:val="0"/>
      <w:divBdr>
        <w:top w:val="none" w:sz="0" w:space="0" w:color="auto"/>
        <w:left w:val="none" w:sz="0" w:space="0" w:color="auto"/>
        <w:bottom w:val="none" w:sz="0" w:space="0" w:color="auto"/>
        <w:right w:val="none" w:sz="0" w:space="0" w:color="auto"/>
      </w:divBdr>
    </w:div>
    <w:div w:id="92554929">
      <w:bodyDiv w:val="1"/>
      <w:marLeft w:val="0"/>
      <w:marRight w:val="0"/>
      <w:marTop w:val="0"/>
      <w:marBottom w:val="0"/>
      <w:divBdr>
        <w:top w:val="none" w:sz="0" w:space="0" w:color="auto"/>
        <w:left w:val="none" w:sz="0" w:space="0" w:color="auto"/>
        <w:bottom w:val="none" w:sz="0" w:space="0" w:color="auto"/>
        <w:right w:val="none" w:sz="0" w:space="0" w:color="auto"/>
      </w:divBdr>
    </w:div>
    <w:div w:id="123427159">
      <w:bodyDiv w:val="1"/>
      <w:marLeft w:val="0"/>
      <w:marRight w:val="0"/>
      <w:marTop w:val="0"/>
      <w:marBottom w:val="0"/>
      <w:divBdr>
        <w:top w:val="none" w:sz="0" w:space="0" w:color="auto"/>
        <w:left w:val="none" w:sz="0" w:space="0" w:color="auto"/>
        <w:bottom w:val="none" w:sz="0" w:space="0" w:color="auto"/>
        <w:right w:val="none" w:sz="0" w:space="0" w:color="auto"/>
      </w:divBdr>
    </w:div>
    <w:div w:id="144784841">
      <w:bodyDiv w:val="1"/>
      <w:marLeft w:val="0"/>
      <w:marRight w:val="0"/>
      <w:marTop w:val="0"/>
      <w:marBottom w:val="0"/>
      <w:divBdr>
        <w:top w:val="none" w:sz="0" w:space="0" w:color="auto"/>
        <w:left w:val="none" w:sz="0" w:space="0" w:color="auto"/>
        <w:bottom w:val="none" w:sz="0" w:space="0" w:color="auto"/>
        <w:right w:val="none" w:sz="0" w:space="0" w:color="auto"/>
      </w:divBdr>
    </w:div>
    <w:div w:id="156194580">
      <w:bodyDiv w:val="1"/>
      <w:marLeft w:val="0"/>
      <w:marRight w:val="0"/>
      <w:marTop w:val="0"/>
      <w:marBottom w:val="0"/>
      <w:divBdr>
        <w:top w:val="none" w:sz="0" w:space="0" w:color="auto"/>
        <w:left w:val="none" w:sz="0" w:space="0" w:color="auto"/>
        <w:bottom w:val="none" w:sz="0" w:space="0" w:color="auto"/>
        <w:right w:val="none" w:sz="0" w:space="0" w:color="auto"/>
      </w:divBdr>
    </w:div>
    <w:div w:id="187377850">
      <w:bodyDiv w:val="1"/>
      <w:marLeft w:val="0"/>
      <w:marRight w:val="0"/>
      <w:marTop w:val="0"/>
      <w:marBottom w:val="0"/>
      <w:divBdr>
        <w:top w:val="none" w:sz="0" w:space="0" w:color="auto"/>
        <w:left w:val="none" w:sz="0" w:space="0" w:color="auto"/>
        <w:bottom w:val="none" w:sz="0" w:space="0" w:color="auto"/>
        <w:right w:val="none" w:sz="0" w:space="0" w:color="auto"/>
      </w:divBdr>
    </w:div>
    <w:div w:id="232275172">
      <w:bodyDiv w:val="1"/>
      <w:marLeft w:val="0"/>
      <w:marRight w:val="0"/>
      <w:marTop w:val="0"/>
      <w:marBottom w:val="0"/>
      <w:divBdr>
        <w:top w:val="none" w:sz="0" w:space="0" w:color="auto"/>
        <w:left w:val="none" w:sz="0" w:space="0" w:color="auto"/>
        <w:bottom w:val="none" w:sz="0" w:space="0" w:color="auto"/>
        <w:right w:val="none" w:sz="0" w:space="0" w:color="auto"/>
      </w:divBdr>
    </w:div>
    <w:div w:id="236550623">
      <w:bodyDiv w:val="1"/>
      <w:marLeft w:val="0"/>
      <w:marRight w:val="0"/>
      <w:marTop w:val="0"/>
      <w:marBottom w:val="0"/>
      <w:divBdr>
        <w:top w:val="none" w:sz="0" w:space="0" w:color="auto"/>
        <w:left w:val="none" w:sz="0" w:space="0" w:color="auto"/>
        <w:bottom w:val="none" w:sz="0" w:space="0" w:color="auto"/>
        <w:right w:val="none" w:sz="0" w:space="0" w:color="auto"/>
      </w:divBdr>
    </w:div>
    <w:div w:id="237397919">
      <w:bodyDiv w:val="1"/>
      <w:marLeft w:val="0"/>
      <w:marRight w:val="0"/>
      <w:marTop w:val="0"/>
      <w:marBottom w:val="0"/>
      <w:divBdr>
        <w:top w:val="none" w:sz="0" w:space="0" w:color="auto"/>
        <w:left w:val="none" w:sz="0" w:space="0" w:color="auto"/>
        <w:bottom w:val="none" w:sz="0" w:space="0" w:color="auto"/>
        <w:right w:val="none" w:sz="0" w:space="0" w:color="auto"/>
      </w:divBdr>
    </w:div>
    <w:div w:id="327290498">
      <w:bodyDiv w:val="1"/>
      <w:marLeft w:val="0"/>
      <w:marRight w:val="0"/>
      <w:marTop w:val="0"/>
      <w:marBottom w:val="0"/>
      <w:divBdr>
        <w:top w:val="none" w:sz="0" w:space="0" w:color="auto"/>
        <w:left w:val="none" w:sz="0" w:space="0" w:color="auto"/>
        <w:bottom w:val="none" w:sz="0" w:space="0" w:color="auto"/>
        <w:right w:val="none" w:sz="0" w:space="0" w:color="auto"/>
      </w:divBdr>
    </w:div>
    <w:div w:id="352149831">
      <w:bodyDiv w:val="1"/>
      <w:marLeft w:val="0"/>
      <w:marRight w:val="0"/>
      <w:marTop w:val="0"/>
      <w:marBottom w:val="0"/>
      <w:divBdr>
        <w:top w:val="none" w:sz="0" w:space="0" w:color="auto"/>
        <w:left w:val="none" w:sz="0" w:space="0" w:color="auto"/>
        <w:bottom w:val="none" w:sz="0" w:space="0" w:color="auto"/>
        <w:right w:val="none" w:sz="0" w:space="0" w:color="auto"/>
      </w:divBdr>
    </w:div>
    <w:div w:id="368536658">
      <w:bodyDiv w:val="1"/>
      <w:marLeft w:val="0"/>
      <w:marRight w:val="0"/>
      <w:marTop w:val="0"/>
      <w:marBottom w:val="0"/>
      <w:divBdr>
        <w:top w:val="none" w:sz="0" w:space="0" w:color="auto"/>
        <w:left w:val="none" w:sz="0" w:space="0" w:color="auto"/>
        <w:bottom w:val="none" w:sz="0" w:space="0" w:color="auto"/>
        <w:right w:val="none" w:sz="0" w:space="0" w:color="auto"/>
      </w:divBdr>
    </w:div>
    <w:div w:id="394160106">
      <w:bodyDiv w:val="1"/>
      <w:marLeft w:val="0"/>
      <w:marRight w:val="0"/>
      <w:marTop w:val="0"/>
      <w:marBottom w:val="0"/>
      <w:divBdr>
        <w:top w:val="none" w:sz="0" w:space="0" w:color="auto"/>
        <w:left w:val="none" w:sz="0" w:space="0" w:color="auto"/>
        <w:bottom w:val="none" w:sz="0" w:space="0" w:color="auto"/>
        <w:right w:val="none" w:sz="0" w:space="0" w:color="auto"/>
      </w:divBdr>
    </w:div>
    <w:div w:id="506794404">
      <w:bodyDiv w:val="1"/>
      <w:marLeft w:val="0"/>
      <w:marRight w:val="0"/>
      <w:marTop w:val="0"/>
      <w:marBottom w:val="0"/>
      <w:divBdr>
        <w:top w:val="none" w:sz="0" w:space="0" w:color="auto"/>
        <w:left w:val="none" w:sz="0" w:space="0" w:color="auto"/>
        <w:bottom w:val="none" w:sz="0" w:space="0" w:color="auto"/>
        <w:right w:val="none" w:sz="0" w:space="0" w:color="auto"/>
      </w:divBdr>
    </w:div>
    <w:div w:id="523053706">
      <w:bodyDiv w:val="1"/>
      <w:marLeft w:val="0"/>
      <w:marRight w:val="0"/>
      <w:marTop w:val="0"/>
      <w:marBottom w:val="0"/>
      <w:divBdr>
        <w:top w:val="none" w:sz="0" w:space="0" w:color="auto"/>
        <w:left w:val="none" w:sz="0" w:space="0" w:color="auto"/>
        <w:bottom w:val="none" w:sz="0" w:space="0" w:color="auto"/>
        <w:right w:val="none" w:sz="0" w:space="0" w:color="auto"/>
      </w:divBdr>
    </w:div>
    <w:div w:id="528950782">
      <w:bodyDiv w:val="1"/>
      <w:marLeft w:val="0"/>
      <w:marRight w:val="0"/>
      <w:marTop w:val="0"/>
      <w:marBottom w:val="0"/>
      <w:divBdr>
        <w:top w:val="none" w:sz="0" w:space="0" w:color="auto"/>
        <w:left w:val="none" w:sz="0" w:space="0" w:color="auto"/>
        <w:bottom w:val="none" w:sz="0" w:space="0" w:color="auto"/>
        <w:right w:val="none" w:sz="0" w:space="0" w:color="auto"/>
      </w:divBdr>
    </w:div>
    <w:div w:id="574585100">
      <w:bodyDiv w:val="1"/>
      <w:marLeft w:val="0"/>
      <w:marRight w:val="0"/>
      <w:marTop w:val="0"/>
      <w:marBottom w:val="0"/>
      <w:divBdr>
        <w:top w:val="none" w:sz="0" w:space="0" w:color="auto"/>
        <w:left w:val="none" w:sz="0" w:space="0" w:color="auto"/>
        <w:bottom w:val="none" w:sz="0" w:space="0" w:color="auto"/>
        <w:right w:val="none" w:sz="0" w:space="0" w:color="auto"/>
      </w:divBdr>
    </w:div>
    <w:div w:id="587350087">
      <w:bodyDiv w:val="1"/>
      <w:marLeft w:val="0"/>
      <w:marRight w:val="0"/>
      <w:marTop w:val="0"/>
      <w:marBottom w:val="0"/>
      <w:divBdr>
        <w:top w:val="none" w:sz="0" w:space="0" w:color="auto"/>
        <w:left w:val="none" w:sz="0" w:space="0" w:color="auto"/>
        <w:bottom w:val="none" w:sz="0" w:space="0" w:color="auto"/>
        <w:right w:val="none" w:sz="0" w:space="0" w:color="auto"/>
      </w:divBdr>
    </w:div>
    <w:div w:id="671377800">
      <w:bodyDiv w:val="1"/>
      <w:marLeft w:val="0"/>
      <w:marRight w:val="0"/>
      <w:marTop w:val="0"/>
      <w:marBottom w:val="0"/>
      <w:divBdr>
        <w:top w:val="none" w:sz="0" w:space="0" w:color="auto"/>
        <w:left w:val="none" w:sz="0" w:space="0" w:color="auto"/>
        <w:bottom w:val="none" w:sz="0" w:space="0" w:color="auto"/>
        <w:right w:val="none" w:sz="0" w:space="0" w:color="auto"/>
      </w:divBdr>
    </w:div>
    <w:div w:id="692996855">
      <w:bodyDiv w:val="1"/>
      <w:marLeft w:val="0"/>
      <w:marRight w:val="0"/>
      <w:marTop w:val="0"/>
      <w:marBottom w:val="0"/>
      <w:divBdr>
        <w:top w:val="none" w:sz="0" w:space="0" w:color="auto"/>
        <w:left w:val="none" w:sz="0" w:space="0" w:color="auto"/>
        <w:bottom w:val="none" w:sz="0" w:space="0" w:color="auto"/>
        <w:right w:val="none" w:sz="0" w:space="0" w:color="auto"/>
      </w:divBdr>
    </w:div>
    <w:div w:id="717557585">
      <w:bodyDiv w:val="1"/>
      <w:marLeft w:val="0"/>
      <w:marRight w:val="0"/>
      <w:marTop w:val="0"/>
      <w:marBottom w:val="0"/>
      <w:divBdr>
        <w:top w:val="none" w:sz="0" w:space="0" w:color="auto"/>
        <w:left w:val="none" w:sz="0" w:space="0" w:color="auto"/>
        <w:bottom w:val="none" w:sz="0" w:space="0" w:color="auto"/>
        <w:right w:val="none" w:sz="0" w:space="0" w:color="auto"/>
      </w:divBdr>
    </w:div>
    <w:div w:id="744492308">
      <w:bodyDiv w:val="1"/>
      <w:marLeft w:val="0"/>
      <w:marRight w:val="0"/>
      <w:marTop w:val="0"/>
      <w:marBottom w:val="0"/>
      <w:divBdr>
        <w:top w:val="none" w:sz="0" w:space="0" w:color="auto"/>
        <w:left w:val="none" w:sz="0" w:space="0" w:color="auto"/>
        <w:bottom w:val="none" w:sz="0" w:space="0" w:color="auto"/>
        <w:right w:val="none" w:sz="0" w:space="0" w:color="auto"/>
      </w:divBdr>
    </w:div>
    <w:div w:id="803961156">
      <w:bodyDiv w:val="1"/>
      <w:marLeft w:val="0"/>
      <w:marRight w:val="0"/>
      <w:marTop w:val="0"/>
      <w:marBottom w:val="0"/>
      <w:divBdr>
        <w:top w:val="none" w:sz="0" w:space="0" w:color="auto"/>
        <w:left w:val="none" w:sz="0" w:space="0" w:color="auto"/>
        <w:bottom w:val="none" w:sz="0" w:space="0" w:color="auto"/>
        <w:right w:val="none" w:sz="0" w:space="0" w:color="auto"/>
      </w:divBdr>
    </w:div>
    <w:div w:id="817965814">
      <w:bodyDiv w:val="1"/>
      <w:marLeft w:val="0"/>
      <w:marRight w:val="0"/>
      <w:marTop w:val="0"/>
      <w:marBottom w:val="0"/>
      <w:divBdr>
        <w:top w:val="none" w:sz="0" w:space="0" w:color="auto"/>
        <w:left w:val="none" w:sz="0" w:space="0" w:color="auto"/>
        <w:bottom w:val="none" w:sz="0" w:space="0" w:color="auto"/>
        <w:right w:val="none" w:sz="0" w:space="0" w:color="auto"/>
      </w:divBdr>
    </w:div>
    <w:div w:id="825559623">
      <w:bodyDiv w:val="1"/>
      <w:marLeft w:val="0"/>
      <w:marRight w:val="0"/>
      <w:marTop w:val="0"/>
      <w:marBottom w:val="0"/>
      <w:divBdr>
        <w:top w:val="none" w:sz="0" w:space="0" w:color="auto"/>
        <w:left w:val="none" w:sz="0" w:space="0" w:color="auto"/>
        <w:bottom w:val="none" w:sz="0" w:space="0" w:color="auto"/>
        <w:right w:val="none" w:sz="0" w:space="0" w:color="auto"/>
      </w:divBdr>
    </w:div>
    <w:div w:id="844827328">
      <w:bodyDiv w:val="1"/>
      <w:marLeft w:val="0"/>
      <w:marRight w:val="0"/>
      <w:marTop w:val="0"/>
      <w:marBottom w:val="0"/>
      <w:divBdr>
        <w:top w:val="none" w:sz="0" w:space="0" w:color="auto"/>
        <w:left w:val="none" w:sz="0" w:space="0" w:color="auto"/>
        <w:bottom w:val="none" w:sz="0" w:space="0" w:color="auto"/>
        <w:right w:val="none" w:sz="0" w:space="0" w:color="auto"/>
      </w:divBdr>
    </w:div>
    <w:div w:id="867182502">
      <w:bodyDiv w:val="1"/>
      <w:marLeft w:val="0"/>
      <w:marRight w:val="0"/>
      <w:marTop w:val="0"/>
      <w:marBottom w:val="0"/>
      <w:divBdr>
        <w:top w:val="none" w:sz="0" w:space="0" w:color="auto"/>
        <w:left w:val="none" w:sz="0" w:space="0" w:color="auto"/>
        <w:bottom w:val="none" w:sz="0" w:space="0" w:color="auto"/>
        <w:right w:val="none" w:sz="0" w:space="0" w:color="auto"/>
      </w:divBdr>
    </w:div>
    <w:div w:id="885799803">
      <w:bodyDiv w:val="1"/>
      <w:marLeft w:val="0"/>
      <w:marRight w:val="0"/>
      <w:marTop w:val="0"/>
      <w:marBottom w:val="0"/>
      <w:divBdr>
        <w:top w:val="none" w:sz="0" w:space="0" w:color="auto"/>
        <w:left w:val="none" w:sz="0" w:space="0" w:color="auto"/>
        <w:bottom w:val="none" w:sz="0" w:space="0" w:color="auto"/>
        <w:right w:val="none" w:sz="0" w:space="0" w:color="auto"/>
      </w:divBdr>
    </w:div>
    <w:div w:id="910969770">
      <w:bodyDiv w:val="1"/>
      <w:marLeft w:val="0"/>
      <w:marRight w:val="0"/>
      <w:marTop w:val="0"/>
      <w:marBottom w:val="0"/>
      <w:divBdr>
        <w:top w:val="none" w:sz="0" w:space="0" w:color="auto"/>
        <w:left w:val="none" w:sz="0" w:space="0" w:color="auto"/>
        <w:bottom w:val="none" w:sz="0" w:space="0" w:color="auto"/>
        <w:right w:val="none" w:sz="0" w:space="0" w:color="auto"/>
      </w:divBdr>
    </w:div>
    <w:div w:id="918632853">
      <w:bodyDiv w:val="1"/>
      <w:marLeft w:val="0"/>
      <w:marRight w:val="0"/>
      <w:marTop w:val="0"/>
      <w:marBottom w:val="0"/>
      <w:divBdr>
        <w:top w:val="none" w:sz="0" w:space="0" w:color="auto"/>
        <w:left w:val="none" w:sz="0" w:space="0" w:color="auto"/>
        <w:bottom w:val="none" w:sz="0" w:space="0" w:color="auto"/>
        <w:right w:val="none" w:sz="0" w:space="0" w:color="auto"/>
      </w:divBdr>
    </w:div>
    <w:div w:id="929267233">
      <w:bodyDiv w:val="1"/>
      <w:marLeft w:val="0"/>
      <w:marRight w:val="0"/>
      <w:marTop w:val="0"/>
      <w:marBottom w:val="0"/>
      <w:divBdr>
        <w:top w:val="none" w:sz="0" w:space="0" w:color="auto"/>
        <w:left w:val="none" w:sz="0" w:space="0" w:color="auto"/>
        <w:bottom w:val="none" w:sz="0" w:space="0" w:color="auto"/>
        <w:right w:val="none" w:sz="0" w:space="0" w:color="auto"/>
      </w:divBdr>
    </w:div>
    <w:div w:id="931091691">
      <w:bodyDiv w:val="1"/>
      <w:marLeft w:val="0"/>
      <w:marRight w:val="0"/>
      <w:marTop w:val="0"/>
      <w:marBottom w:val="0"/>
      <w:divBdr>
        <w:top w:val="none" w:sz="0" w:space="0" w:color="auto"/>
        <w:left w:val="none" w:sz="0" w:space="0" w:color="auto"/>
        <w:bottom w:val="none" w:sz="0" w:space="0" w:color="auto"/>
        <w:right w:val="none" w:sz="0" w:space="0" w:color="auto"/>
      </w:divBdr>
    </w:div>
    <w:div w:id="981470017">
      <w:bodyDiv w:val="1"/>
      <w:marLeft w:val="0"/>
      <w:marRight w:val="0"/>
      <w:marTop w:val="0"/>
      <w:marBottom w:val="0"/>
      <w:divBdr>
        <w:top w:val="none" w:sz="0" w:space="0" w:color="auto"/>
        <w:left w:val="none" w:sz="0" w:space="0" w:color="auto"/>
        <w:bottom w:val="none" w:sz="0" w:space="0" w:color="auto"/>
        <w:right w:val="none" w:sz="0" w:space="0" w:color="auto"/>
      </w:divBdr>
    </w:div>
    <w:div w:id="983777595">
      <w:bodyDiv w:val="1"/>
      <w:marLeft w:val="0"/>
      <w:marRight w:val="0"/>
      <w:marTop w:val="0"/>
      <w:marBottom w:val="0"/>
      <w:divBdr>
        <w:top w:val="none" w:sz="0" w:space="0" w:color="auto"/>
        <w:left w:val="none" w:sz="0" w:space="0" w:color="auto"/>
        <w:bottom w:val="none" w:sz="0" w:space="0" w:color="auto"/>
        <w:right w:val="none" w:sz="0" w:space="0" w:color="auto"/>
      </w:divBdr>
    </w:div>
    <w:div w:id="1050613863">
      <w:bodyDiv w:val="1"/>
      <w:marLeft w:val="0"/>
      <w:marRight w:val="0"/>
      <w:marTop w:val="0"/>
      <w:marBottom w:val="0"/>
      <w:divBdr>
        <w:top w:val="none" w:sz="0" w:space="0" w:color="auto"/>
        <w:left w:val="none" w:sz="0" w:space="0" w:color="auto"/>
        <w:bottom w:val="none" w:sz="0" w:space="0" w:color="auto"/>
        <w:right w:val="none" w:sz="0" w:space="0" w:color="auto"/>
      </w:divBdr>
    </w:div>
    <w:div w:id="1142232834">
      <w:bodyDiv w:val="1"/>
      <w:marLeft w:val="0"/>
      <w:marRight w:val="0"/>
      <w:marTop w:val="0"/>
      <w:marBottom w:val="0"/>
      <w:divBdr>
        <w:top w:val="none" w:sz="0" w:space="0" w:color="auto"/>
        <w:left w:val="none" w:sz="0" w:space="0" w:color="auto"/>
        <w:bottom w:val="none" w:sz="0" w:space="0" w:color="auto"/>
        <w:right w:val="none" w:sz="0" w:space="0" w:color="auto"/>
      </w:divBdr>
    </w:div>
    <w:div w:id="1172574274">
      <w:bodyDiv w:val="1"/>
      <w:marLeft w:val="0"/>
      <w:marRight w:val="0"/>
      <w:marTop w:val="0"/>
      <w:marBottom w:val="0"/>
      <w:divBdr>
        <w:top w:val="none" w:sz="0" w:space="0" w:color="auto"/>
        <w:left w:val="none" w:sz="0" w:space="0" w:color="auto"/>
        <w:bottom w:val="none" w:sz="0" w:space="0" w:color="auto"/>
        <w:right w:val="none" w:sz="0" w:space="0" w:color="auto"/>
      </w:divBdr>
    </w:div>
    <w:div w:id="1217742197">
      <w:bodyDiv w:val="1"/>
      <w:marLeft w:val="0"/>
      <w:marRight w:val="0"/>
      <w:marTop w:val="0"/>
      <w:marBottom w:val="0"/>
      <w:divBdr>
        <w:top w:val="none" w:sz="0" w:space="0" w:color="auto"/>
        <w:left w:val="none" w:sz="0" w:space="0" w:color="auto"/>
        <w:bottom w:val="none" w:sz="0" w:space="0" w:color="auto"/>
        <w:right w:val="none" w:sz="0" w:space="0" w:color="auto"/>
      </w:divBdr>
    </w:div>
    <w:div w:id="1306473436">
      <w:bodyDiv w:val="1"/>
      <w:marLeft w:val="0"/>
      <w:marRight w:val="0"/>
      <w:marTop w:val="0"/>
      <w:marBottom w:val="0"/>
      <w:divBdr>
        <w:top w:val="none" w:sz="0" w:space="0" w:color="auto"/>
        <w:left w:val="none" w:sz="0" w:space="0" w:color="auto"/>
        <w:bottom w:val="none" w:sz="0" w:space="0" w:color="auto"/>
        <w:right w:val="none" w:sz="0" w:space="0" w:color="auto"/>
      </w:divBdr>
    </w:div>
    <w:div w:id="1316060473">
      <w:bodyDiv w:val="1"/>
      <w:marLeft w:val="0"/>
      <w:marRight w:val="0"/>
      <w:marTop w:val="0"/>
      <w:marBottom w:val="0"/>
      <w:divBdr>
        <w:top w:val="none" w:sz="0" w:space="0" w:color="auto"/>
        <w:left w:val="none" w:sz="0" w:space="0" w:color="auto"/>
        <w:bottom w:val="none" w:sz="0" w:space="0" w:color="auto"/>
        <w:right w:val="none" w:sz="0" w:space="0" w:color="auto"/>
      </w:divBdr>
    </w:div>
    <w:div w:id="1333069619">
      <w:bodyDiv w:val="1"/>
      <w:marLeft w:val="0"/>
      <w:marRight w:val="0"/>
      <w:marTop w:val="0"/>
      <w:marBottom w:val="0"/>
      <w:divBdr>
        <w:top w:val="none" w:sz="0" w:space="0" w:color="auto"/>
        <w:left w:val="none" w:sz="0" w:space="0" w:color="auto"/>
        <w:bottom w:val="none" w:sz="0" w:space="0" w:color="auto"/>
        <w:right w:val="none" w:sz="0" w:space="0" w:color="auto"/>
      </w:divBdr>
    </w:div>
    <w:div w:id="1336228912">
      <w:bodyDiv w:val="1"/>
      <w:marLeft w:val="0"/>
      <w:marRight w:val="0"/>
      <w:marTop w:val="0"/>
      <w:marBottom w:val="0"/>
      <w:divBdr>
        <w:top w:val="none" w:sz="0" w:space="0" w:color="auto"/>
        <w:left w:val="none" w:sz="0" w:space="0" w:color="auto"/>
        <w:bottom w:val="none" w:sz="0" w:space="0" w:color="auto"/>
        <w:right w:val="none" w:sz="0" w:space="0" w:color="auto"/>
      </w:divBdr>
    </w:div>
    <w:div w:id="1346400953">
      <w:bodyDiv w:val="1"/>
      <w:marLeft w:val="0"/>
      <w:marRight w:val="0"/>
      <w:marTop w:val="0"/>
      <w:marBottom w:val="0"/>
      <w:divBdr>
        <w:top w:val="none" w:sz="0" w:space="0" w:color="auto"/>
        <w:left w:val="none" w:sz="0" w:space="0" w:color="auto"/>
        <w:bottom w:val="none" w:sz="0" w:space="0" w:color="auto"/>
        <w:right w:val="none" w:sz="0" w:space="0" w:color="auto"/>
      </w:divBdr>
    </w:div>
    <w:div w:id="1376926379">
      <w:bodyDiv w:val="1"/>
      <w:marLeft w:val="0"/>
      <w:marRight w:val="0"/>
      <w:marTop w:val="0"/>
      <w:marBottom w:val="0"/>
      <w:divBdr>
        <w:top w:val="none" w:sz="0" w:space="0" w:color="auto"/>
        <w:left w:val="none" w:sz="0" w:space="0" w:color="auto"/>
        <w:bottom w:val="none" w:sz="0" w:space="0" w:color="auto"/>
        <w:right w:val="none" w:sz="0" w:space="0" w:color="auto"/>
      </w:divBdr>
    </w:div>
    <w:div w:id="1381981062">
      <w:bodyDiv w:val="1"/>
      <w:marLeft w:val="0"/>
      <w:marRight w:val="0"/>
      <w:marTop w:val="0"/>
      <w:marBottom w:val="0"/>
      <w:divBdr>
        <w:top w:val="none" w:sz="0" w:space="0" w:color="auto"/>
        <w:left w:val="none" w:sz="0" w:space="0" w:color="auto"/>
        <w:bottom w:val="none" w:sz="0" w:space="0" w:color="auto"/>
        <w:right w:val="none" w:sz="0" w:space="0" w:color="auto"/>
      </w:divBdr>
    </w:div>
    <w:div w:id="1392266954">
      <w:bodyDiv w:val="1"/>
      <w:marLeft w:val="0"/>
      <w:marRight w:val="0"/>
      <w:marTop w:val="0"/>
      <w:marBottom w:val="0"/>
      <w:divBdr>
        <w:top w:val="none" w:sz="0" w:space="0" w:color="auto"/>
        <w:left w:val="none" w:sz="0" w:space="0" w:color="auto"/>
        <w:bottom w:val="none" w:sz="0" w:space="0" w:color="auto"/>
        <w:right w:val="none" w:sz="0" w:space="0" w:color="auto"/>
      </w:divBdr>
    </w:div>
    <w:div w:id="1491796186">
      <w:bodyDiv w:val="1"/>
      <w:marLeft w:val="0"/>
      <w:marRight w:val="0"/>
      <w:marTop w:val="0"/>
      <w:marBottom w:val="0"/>
      <w:divBdr>
        <w:top w:val="none" w:sz="0" w:space="0" w:color="auto"/>
        <w:left w:val="none" w:sz="0" w:space="0" w:color="auto"/>
        <w:bottom w:val="none" w:sz="0" w:space="0" w:color="auto"/>
        <w:right w:val="none" w:sz="0" w:space="0" w:color="auto"/>
      </w:divBdr>
    </w:div>
    <w:div w:id="1544056243">
      <w:bodyDiv w:val="1"/>
      <w:marLeft w:val="0"/>
      <w:marRight w:val="0"/>
      <w:marTop w:val="0"/>
      <w:marBottom w:val="0"/>
      <w:divBdr>
        <w:top w:val="none" w:sz="0" w:space="0" w:color="auto"/>
        <w:left w:val="none" w:sz="0" w:space="0" w:color="auto"/>
        <w:bottom w:val="none" w:sz="0" w:space="0" w:color="auto"/>
        <w:right w:val="none" w:sz="0" w:space="0" w:color="auto"/>
      </w:divBdr>
    </w:div>
    <w:div w:id="1617902741">
      <w:bodyDiv w:val="1"/>
      <w:marLeft w:val="0"/>
      <w:marRight w:val="0"/>
      <w:marTop w:val="0"/>
      <w:marBottom w:val="0"/>
      <w:divBdr>
        <w:top w:val="none" w:sz="0" w:space="0" w:color="auto"/>
        <w:left w:val="none" w:sz="0" w:space="0" w:color="auto"/>
        <w:bottom w:val="none" w:sz="0" w:space="0" w:color="auto"/>
        <w:right w:val="none" w:sz="0" w:space="0" w:color="auto"/>
      </w:divBdr>
    </w:div>
    <w:div w:id="1681198399">
      <w:bodyDiv w:val="1"/>
      <w:marLeft w:val="0"/>
      <w:marRight w:val="0"/>
      <w:marTop w:val="0"/>
      <w:marBottom w:val="0"/>
      <w:divBdr>
        <w:top w:val="none" w:sz="0" w:space="0" w:color="auto"/>
        <w:left w:val="none" w:sz="0" w:space="0" w:color="auto"/>
        <w:bottom w:val="none" w:sz="0" w:space="0" w:color="auto"/>
        <w:right w:val="none" w:sz="0" w:space="0" w:color="auto"/>
      </w:divBdr>
    </w:div>
    <w:div w:id="1706713737">
      <w:bodyDiv w:val="1"/>
      <w:marLeft w:val="0"/>
      <w:marRight w:val="0"/>
      <w:marTop w:val="0"/>
      <w:marBottom w:val="0"/>
      <w:divBdr>
        <w:top w:val="none" w:sz="0" w:space="0" w:color="auto"/>
        <w:left w:val="none" w:sz="0" w:space="0" w:color="auto"/>
        <w:bottom w:val="none" w:sz="0" w:space="0" w:color="auto"/>
        <w:right w:val="none" w:sz="0" w:space="0" w:color="auto"/>
      </w:divBdr>
    </w:div>
    <w:div w:id="1780755871">
      <w:bodyDiv w:val="1"/>
      <w:marLeft w:val="0"/>
      <w:marRight w:val="0"/>
      <w:marTop w:val="0"/>
      <w:marBottom w:val="0"/>
      <w:divBdr>
        <w:top w:val="none" w:sz="0" w:space="0" w:color="auto"/>
        <w:left w:val="none" w:sz="0" w:space="0" w:color="auto"/>
        <w:bottom w:val="none" w:sz="0" w:space="0" w:color="auto"/>
        <w:right w:val="none" w:sz="0" w:space="0" w:color="auto"/>
      </w:divBdr>
    </w:div>
    <w:div w:id="1790199251">
      <w:bodyDiv w:val="1"/>
      <w:marLeft w:val="0"/>
      <w:marRight w:val="0"/>
      <w:marTop w:val="0"/>
      <w:marBottom w:val="0"/>
      <w:divBdr>
        <w:top w:val="none" w:sz="0" w:space="0" w:color="auto"/>
        <w:left w:val="none" w:sz="0" w:space="0" w:color="auto"/>
        <w:bottom w:val="none" w:sz="0" w:space="0" w:color="auto"/>
        <w:right w:val="none" w:sz="0" w:space="0" w:color="auto"/>
      </w:divBdr>
    </w:div>
    <w:div w:id="1825471642">
      <w:bodyDiv w:val="1"/>
      <w:marLeft w:val="0"/>
      <w:marRight w:val="0"/>
      <w:marTop w:val="0"/>
      <w:marBottom w:val="0"/>
      <w:divBdr>
        <w:top w:val="none" w:sz="0" w:space="0" w:color="auto"/>
        <w:left w:val="none" w:sz="0" w:space="0" w:color="auto"/>
        <w:bottom w:val="none" w:sz="0" w:space="0" w:color="auto"/>
        <w:right w:val="none" w:sz="0" w:space="0" w:color="auto"/>
      </w:divBdr>
      <w:divsChild>
        <w:div w:id="51126254">
          <w:marLeft w:val="0"/>
          <w:marRight w:val="0"/>
          <w:marTop w:val="0"/>
          <w:marBottom w:val="0"/>
          <w:divBdr>
            <w:top w:val="none" w:sz="0" w:space="0" w:color="auto"/>
            <w:left w:val="none" w:sz="0" w:space="0" w:color="auto"/>
            <w:bottom w:val="none" w:sz="0" w:space="0" w:color="auto"/>
            <w:right w:val="none" w:sz="0" w:space="0" w:color="auto"/>
          </w:divBdr>
        </w:div>
        <w:div w:id="1587495323">
          <w:marLeft w:val="0"/>
          <w:marRight w:val="0"/>
          <w:marTop w:val="0"/>
          <w:marBottom w:val="0"/>
          <w:divBdr>
            <w:top w:val="none" w:sz="0" w:space="0" w:color="auto"/>
            <w:left w:val="none" w:sz="0" w:space="0" w:color="auto"/>
            <w:bottom w:val="none" w:sz="0" w:space="0" w:color="auto"/>
            <w:right w:val="none" w:sz="0" w:space="0" w:color="auto"/>
          </w:divBdr>
        </w:div>
      </w:divsChild>
    </w:div>
    <w:div w:id="1927349009">
      <w:bodyDiv w:val="1"/>
      <w:marLeft w:val="0"/>
      <w:marRight w:val="0"/>
      <w:marTop w:val="0"/>
      <w:marBottom w:val="0"/>
      <w:divBdr>
        <w:top w:val="none" w:sz="0" w:space="0" w:color="auto"/>
        <w:left w:val="none" w:sz="0" w:space="0" w:color="auto"/>
        <w:bottom w:val="none" w:sz="0" w:space="0" w:color="auto"/>
        <w:right w:val="none" w:sz="0" w:space="0" w:color="auto"/>
      </w:divBdr>
    </w:div>
    <w:div w:id="1964846312">
      <w:bodyDiv w:val="1"/>
      <w:marLeft w:val="0"/>
      <w:marRight w:val="0"/>
      <w:marTop w:val="0"/>
      <w:marBottom w:val="0"/>
      <w:divBdr>
        <w:top w:val="none" w:sz="0" w:space="0" w:color="auto"/>
        <w:left w:val="none" w:sz="0" w:space="0" w:color="auto"/>
        <w:bottom w:val="none" w:sz="0" w:space="0" w:color="auto"/>
        <w:right w:val="none" w:sz="0" w:space="0" w:color="auto"/>
      </w:divBdr>
    </w:div>
    <w:div w:id="1971477233">
      <w:bodyDiv w:val="1"/>
      <w:marLeft w:val="0"/>
      <w:marRight w:val="0"/>
      <w:marTop w:val="0"/>
      <w:marBottom w:val="0"/>
      <w:divBdr>
        <w:top w:val="none" w:sz="0" w:space="0" w:color="auto"/>
        <w:left w:val="none" w:sz="0" w:space="0" w:color="auto"/>
        <w:bottom w:val="none" w:sz="0" w:space="0" w:color="auto"/>
        <w:right w:val="none" w:sz="0" w:space="0" w:color="auto"/>
      </w:divBdr>
    </w:div>
    <w:div w:id="2053963950">
      <w:bodyDiv w:val="1"/>
      <w:marLeft w:val="0"/>
      <w:marRight w:val="0"/>
      <w:marTop w:val="0"/>
      <w:marBottom w:val="0"/>
      <w:divBdr>
        <w:top w:val="none" w:sz="0" w:space="0" w:color="auto"/>
        <w:left w:val="none" w:sz="0" w:space="0" w:color="auto"/>
        <w:bottom w:val="none" w:sz="0" w:space="0" w:color="auto"/>
        <w:right w:val="none" w:sz="0" w:space="0" w:color="auto"/>
      </w:divBdr>
    </w:div>
    <w:div w:id="2070028167">
      <w:bodyDiv w:val="1"/>
      <w:marLeft w:val="0"/>
      <w:marRight w:val="0"/>
      <w:marTop w:val="0"/>
      <w:marBottom w:val="0"/>
      <w:divBdr>
        <w:top w:val="none" w:sz="0" w:space="0" w:color="auto"/>
        <w:left w:val="none" w:sz="0" w:space="0" w:color="auto"/>
        <w:bottom w:val="none" w:sz="0" w:space="0" w:color="auto"/>
        <w:right w:val="none" w:sz="0" w:space="0" w:color="auto"/>
      </w:divBdr>
    </w:div>
    <w:div w:id="2099018202">
      <w:bodyDiv w:val="1"/>
      <w:marLeft w:val="0"/>
      <w:marRight w:val="0"/>
      <w:marTop w:val="0"/>
      <w:marBottom w:val="0"/>
      <w:divBdr>
        <w:top w:val="none" w:sz="0" w:space="0" w:color="auto"/>
        <w:left w:val="none" w:sz="0" w:space="0" w:color="auto"/>
        <w:bottom w:val="none" w:sz="0" w:space="0" w:color="auto"/>
        <w:right w:val="none" w:sz="0" w:space="0" w:color="auto"/>
      </w:divBdr>
    </w:div>
    <w:div w:id="212612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D9AF32C461004D94C1ABF6691AFB17" ma:contentTypeVersion="15" ma:contentTypeDescription="Create a new document." ma:contentTypeScope="" ma:versionID="a177e0e36dcf94f2311f0db4d1180098">
  <xsd:schema xmlns:xsd="http://www.w3.org/2001/XMLSchema" xmlns:xs="http://www.w3.org/2001/XMLSchema" xmlns:p="http://schemas.microsoft.com/office/2006/metadata/properties" xmlns:ns2="33237571-6601-4c2c-9dca-93ee97a3a2ba" xmlns:ns3="abbc84ae-b8cb-4565-b9f9-5c64cb9c65bb" targetNamespace="http://schemas.microsoft.com/office/2006/metadata/properties" ma:root="true" ma:fieldsID="f772ecdfa6192bfb89579893946e897a" ns2:_="" ns3:_="">
    <xsd:import namespace="33237571-6601-4c2c-9dca-93ee97a3a2ba"/>
    <xsd:import namespace="abbc84ae-b8cb-4565-b9f9-5c64cb9c65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37571-6601-4c2c-9dca-93ee97a3a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05ef5-2dac-4649-a45e-e894ae1f40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bc84ae-b8cb-4565-b9f9-5c64cb9c65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237571-6601-4c2c-9dca-93ee97a3a2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1092F1-5AC7-4458-A03D-16A2092881E6}">
  <ds:schemaRefs>
    <ds:schemaRef ds:uri="http://schemas.microsoft.com/sharepoint/v3/contenttype/forms"/>
  </ds:schemaRefs>
</ds:datastoreItem>
</file>

<file path=customXml/itemProps2.xml><?xml version="1.0" encoding="utf-8"?>
<ds:datastoreItem xmlns:ds="http://schemas.openxmlformats.org/officeDocument/2006/customXml" ds:itemID="{1599D015-AD0D-49E7-B06A-0AD171D9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37571-6601-4c2c-9dca-93ee97a3a2ba"/>
    <ds:schemaRef ds:uri="abbc84ae-b8cb-4565-b9f9-5c64cb9c6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97104-8153-4CF2-8EE2-4052FC27BDAE}">
  <ds:schemaRefs>
    <ds:schemaRef ds:uri="http://schemas.openxmlformats.org/officeDocument/2006/bibliography"/>
  </ds:schemaRefs>
</ds:datastoreItem>
</file>

<file path=customXml/itemProps4.xml><?xml version="1.0" encoding="utf-8"?>
<ds:datastoreItem xmlns:ds="http://schemas.openxmlformats.org/officeDocument/2006/customXml" ds:itemID="{4C2FE721-2A09-44D0-A0F2-5780275FB011}">
  <ds:schemaRefs>
    <ds:schemaRef ds:uri="http://schemas.microsoft.com/office/2006/metadata/properties"/>
    <ds:schemaRef ds:uri="http://schemas.microsoft.com/office/infopath/2007/PartnerControls"/>
    <ds:schemaRef ds:uri="33237571-6601-4c2c-9dca-93ee97a3a2b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1687</Words>
  <Characters>9585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TENDER SPECIFICATIONS</vt:lpstr>
    </vt:vector>
  </TitlesOfParts>
  <Company>IEC</Company>
  <LinksUpToDate>false</LinksUpToDate>
  <CharactersWithSpaces>11250</CharactersWithSpaces>
  <SharedDoc>false</SharedDoc>
  <HLinks>
    <vt:vector size="12" baseType="variant">
      <vt:variant>
        <vt:i4>3473444</vt:i4>
      </vt:variant>
      <vt:variant>
        <vt:i4>50</vt:i4>
      </vt:variant>
      <vt:variant>
        <vt:i4>0</vt:i4>
      </vt:variant>
      <vt:variant>
        <vt:i4>5</vt:i4>
      </vt:variant>
      <vt:variant>
        <vt:lpwstr>http://www.treasury.gov.za/</vt:lpwstr>
      </vt:variant>
      <vt:variant>
        <vt:lpwstr/>
      </vt:variant>
      <vt:variant>
        <vt:i4>3473444</vt:i4>
      </vt:variant>
      <vt:variant>
        <vt:i4>47</vt:i4>
      </vt:variant>
      <vt:variant>
        <vt:i4>0</vt:i4>
      </vt:variant>
      <vt:variant>
        <vt:i4>5</vt:i4>
      </vt:variant>
      <vt:variant>
        <vt:lpwstr>http://www.treasury.gov.za/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SPECIFICATIONS</dc:title>
  <dc:creator>Marius Steyn</dc:creator>
  <cp:lastModifiedBy>Aubrey Millones</cp:lastModifiedBy>
  <cp:revision>2</cp:revision>
  <cp:lastPrinted>2013-09-13T10:26:00Z</cp:lastPrinted>
  <dcterms:created xsi:type="dcterms:W3CDTF">2022-09-12T01:29:00Z</dcterms:created>
  <dcterms:modified xsi:type="dcterms:W3CDTF">2022-09-12T01:29:00Z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0x0101008DD9AF32C461004D94C1ABF6691AFB17</vt:lpwstr>
  </property>
  <property fmtid="{D5CDD505-2E9C-101B-9397-08002B2CF9AE}" pid="3" name="k4bc3ec4cde049a097a4d52293c70b8e">
    <vt:lpwstr>Internal|3c32071d-f1ec-4a8c-bf32-cb4b7d77e122</vt:lpwstr>
  </property>
  <property fmtid="{D5CDD505-2E9C-101B-9397-08002B2CF9AE}" pid="4" name="TaxCatchAll">
    <vt:lpwstr>2;#English|45798865-ca4d-4034-a541-eb08b66fd192;#1;#Internal|3c32071d-f1ec-4a8c-bf32-cb4b7d77e122</vt:lpwstr>
  </property>
  <property fmtid="{D5CDD505-2E9C-101B-9397-08002B2CF9AE}" pid="5" name="gd0ebd9aef7f46ddb45b1c6c50a7063f">
    <vt:lpwstr>English|45798865-ca4d-4034-a541-eb08b66fd192</vt:lpwstr>
  </property>
  <property fmtid="{D5CDD505-2E9C-101B-9397-08002B2CF9AE}" pid="6" name="Project_x0020_number">
    <vt:lpwstr/>
  </property>
  <property fmtid="{D5CDD505-2E9C-101B-9397-08002B2CF9AE}" pid="7" name="Sensitivity">
    <vt:lpwstr>1;#Internal|3c32071d-f1ec-4a8c-bf32-cb4b7d77e122</vt:lpwstr>
  </property>
  <property fmtid="{D5CDD505-2E9C-101B-9397-08002B2CF9AE}" pid="8" name="ke80c6e2daee47639d0e18f453f2ec2a">
    <vt:lpwstr/>
  </property>
  <property fmtid="{D5CDD505-2E9C-101B-9397-08002B2CF9AE}" pid="9" name="Year">
    <vt:lpwstr/>
  </property>
  <property fmtid="{D5CDD505-2E9C-101B-9397-08002B2CF9AE}" pid="10" name="MediaServiceImageTags">
    <vt:lpwstr/>
  </property>
  <property fmtid="{D5CDD505-2E9C-101B-9397-08002B2CF9AE}" pid="11" name="c8fb39ea7ae14fdcb368899b4f095616">
    <vt:lpwstr/>
  </property>
  <property fmtid="{D5CDD505-2E9C-101B-9397-08002B2CF9AE}" pid="12" name="dc476da3a60e48988e652c6ee6570df9">
    <vt:lpwstr/>
  </property>
  <property fmtid="{D5CDD505-2E9C-101B-9397-08002B2CF9AE}" pid="13" name="OrgStructure">
    <vt:lpwstr/>
  </property>
  <property fmtid="{D5CDD505-2E9C-101B-9397-08002B2CF9AE}" pid="14" name="f97f4779c0cf41a4bef3f8a65965035d">
    <vt:lpwstr/>
  </property>
  <property fmtid="{D5CDD505-2E9C-101B-9397-08002B2CF9AE}" pid="15" name="ApplicableCountriesTerritories">
    <vt:lpwstr/>
  </property>
  <property fmtid="{D5CDD505-2E9C-101B-9397-08002B2CF9AE}" pid="16" name="DocumentType">
    <vt:lpwstr/>
  </property>
  <property fmtid="{D5CDD505-2E9C-101B-9397-08002B2CF9AE}" pid="17" name="g20b08ff303c4a489afdbe1fd5e367cc">
    <vt:lpwstr/>
  </property>
  <property fmtid="{D5CDD505-2E9C-101B-9397-08002B2CF9AE}" pid="18" name="Keywords1">
    <vt:lpwstr/>
  </property>
  <property fmtid="{D5CDD505-2E9C-101B-9397-08002B2CF9AE}" pid="19" name="l67fd41e38eb41298ff8a0bbb041bd0f">
    <vt:lpwstr/>
  </property>
  <property fmtid="{D5CDD505-2E9C-101B-9397-08002B2CF9AE}" pid="20" name="Language1">
    <vt:lpwstr>2;#English|45798865-ca4d-4034-a541-eb08b66fd192</vt:lpwstr>
  </property>
  <property fmtid="{D5CDD505-2E9C-101B-9397-08002B2CF9AE}" pid="21" name="ka0a1fbbec6e4c069968738dce4647aa">
    <vt:lpwstr/>
  </property>
  <property fmtid="{D5CDD505-2E9C-101B-9397-08002B2CF9AE}" pid="22" name="Period">
    <vt:lpwstr/>
  </property>
  <property fmtid="{D5CDD505-2E9C-101B-9397-08002B2CF9AE}" pid="23" name="Project number">
    <vt:lpwstr/>
  </property>
</Properties>
</file>