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D1F37" w14:textId="58711A83" w:rsidR="00013A61" w:rsidRDefault="00FE7EAE" w:rsidP="00013A61">
      <w:pPr>
        <w:tabs>
          <w:tab w:val="left" w:pos="1985"/>
        </w:tabs>
        <w:spacing w:before="120" w:after="120"/>
        <w:jc w:val="center"/>
        <w:rPr>
          <w:rFonts w:cstheme="minorHAnsi"/>
          <w:i/>
          <w:color w:val="000000"/>
          <w:lang w:val="en-ZA"/>
        </w:rPr>
      </w:pPr>
      <w:r w:rsidRPr="00F05C4C">
        <w:rPr>
          <w:b/>
          <w:sz w:val="22"/>
          <w:szCs w:val="22"/>
          <w:lang w:val="en-GB"/>
        </w:rPr>
        <w:t>RESPONSE TO</w:t>
      </w:r>
      <w:r w:rsidR="00761515" w:rsidRPr="00F05C4C">
        <w:rPr>
          <w:b/>
          <w:sz w:val="22"/>
          <w:szCs w:val="22"/>
          <w:lang w:val="en-GB"/>
        </w:rPr>
        <w:t xml:space="preserve"> QUESTIONS</w:t>
      </w:r>
      <w:r w:rsidR="00013A61">
        <w:rPr>
          <w:b/>
          <w:sz w:val="22"/>
          <w:szCs w:val="22"/>
          <w:lang w:val="en-GB"/>
        </w:rPr>
        <w:t xml:space="preserve"> REGARDING </w:t>
      </w:r>
      <w:r w:rsidR="00013A61" w:rsidRPr="00D75078">
        <w:rPr>
          <w:rFonts w:cstheme="minorHAnsi"/>
          <w:color w:val="000000"/>
          <w:lang w:val="en-ZA"/>
        </w:rPr>
        <w:t xml:space="preserve">Tender </w:t>
      </w:r>
      <w:r w:rsidR="00013A61" w:rsidRPr="007B3442">
        <w:rPr>
          <w:rFonts w:cstheme="minorHAnsi"/>
          <w:i/>
          <w:color w:val="000000"/>
          <w:lang w:val="en-ZA"/>
        </w:rPr>
        <w:t>2021-06-00</w:t>
      </w:r>
      <w:r w:rsidR="006178DC">
        <w:rPr>
          <w:rFonts w:cstheme="minorHAnsi"/>
          <w:i/>
          <w:color w:val="000000"/>
          <w:lang w:val="en-ZA"/>
        </w:rPr>
        <w:t>4</w:t>
      </w:r>
      <w:r w:rsidR="00013A61" w:rsidRPr="007B3442">
        <w:rPr>
          <w:rFonts w:cstheme="minorHAnsi"/>
          <w:i/>
          <w:color w:val="000000"/>
          <w:lang w:val="en-ZA"/>
        </w:rPr>
        <w:t xml:space="preserve"> </w:t>
      </w:r>
    </w:p>
    <w:p w14:paraId="4B87473E" w14:textId="758344BB" w:rsidR="00452A44" w:rsidRPr="00F05C4C" w:rsidRDefault="00452A44" w:rsidP="00283469">
      <w:pPr>
        <w:jc w:val="both"/>
        <w:rPr>
          <w:sz w:val="22"/>
          <w:szCs w:val="22"/>
        </w:rPr>
      </w:pPr>
    </w:p>
    <w:p w14:paraId="1FC4ED44" w14:textId="77777777" w:rsidR="006F4381" w:rsidRPr="00F05C4C" w:rsidRDefault="006F4381" w:rsidP="00283469">
      <w:pPr>
        <w:jc w:val="both"/>
        <w:rPr>
          <w:b/>
          <w:bCs/>
          <w:color w:val="000000"/>
          <w:sz w:val="22"/>
          <w:szCs w:val="22"/>
        </w:rPr>
      </w:pPr>
    </w:p>
    <w:p w14:paraId="150267CC" w14:textId="0612F11B" w:rsidR="00710463" w:rsidRPr="00F05C4C" w:rsidRDefault="00247ED1" w:rsidP="00013A61">
      <w:pPr>
        <w:jc w:val="both"/>
        <w:rPr>
          <w:bCs/>
          <w:sz w:val="22"/>
          <w:szCs w:val="22"/>
        </w:rPr>
      </w:pPr>
      <w:r w:rsidRPr="00F05C4C">
        <w:rPr>
          <w:b/>
          <w:bCs/>
          <w:color w:val="000000"/>
          <w:sz w:val="22"/>
          <w:szCs w:val="22"/>
        </w:rPr>
        <w:t>Assignment Name:</w:t>
      </w:r>
      <w:r w:rsidR="001C6403" w:rsidRPr="00F05C4C">
        <w:rPr>
          <w:sz w:val="22"/>
          <w:szCs w:val="22"/>
        </w:rPr>
        <w:t xml:space="preserve"> </w:t>
      </w:r>
      <w:bookmarkStart w:id="0" w:name="_Hlk53132268"/>
      <w:r w:rsidR="006178DC" w:rsidRPr="006178DC">
        <w:rPr>
          <w:rFonts w:cstheme="minorHAnsi"/>
          <w:i/>
          <w:color w:val="000000"/>
          <w:lang w:val="en-ZA"/>
        </w:rPr>
        <w:t>Design and Implementation of a Study on Parliamentary Financial Oversight of the Security Sector in Newly Democratized Countries</w:t>
      </w:r>
    </w:p>
    <w:p w14:paraId="1854B1F0" w14:textId="77777777" w:rsidR="00710463" w:rsidRPr="00F05C4C" w:rsidRDefault="00710463" w:rsidP="00283469">
      <w:pPr>
        <w:jc w:val="both"/>
        <w:rPr>
          <w:bCs/>
          <w:sz w:val="22"/>
          <w:szCs w:val="22"/>
        </w:rPr>
      </w:pPr>
    </w:p>
    <w:bookmarkEnd w:id="0"/>
    <w:p w14:paraId="64F2964A" w14:textId="77777777" w:rsidR="00FE7EAE" w:rsidRPr="00F05C4C" w:rsidRDefault="00FE7EAE" w:rsidP="00283469">
      <w:pPr>
        <w:jc w:val="both"/>
        <w:rPr>
          <w:b/>
          <w:bCs/>
          <w:sz w:val="22"/>
          <w:szCs w:val="22"/>
        </w:rPr>
      </w:pPr>
      <w:r w:rsidRPr="00F05C4C">
        <w:rPr>
          <w:b/>
          <w:bCs/>
          <w:sz w:val="22"/>
          <w:szCs w:val="22"/>
        </w:rPr>
        <w:t xml:space="preserve">Based on questions received, the information </w:t>
      </w:r>
      <w:r w:rsidR="0062605A" w:rsidRPr="00F05C4C">
        <w:rPr>
          <w:b/>
          <w:bCs/>
          <w:sz w:val="22"/>
          <w:szCs w:val="22"/>
        </w:rPr>
        <w:t xml:space="preserve">below </w:t>
      </w:r>
      <w:r w:rsidRPr="00F05C4C">
        <w:rPr>
          <w:b/>
          <w:bCs/>
          <w:sz w:val="22"/>
          <w:szCs w:val="22"/>
        </w:rPr>
        <w:t xml:space="preserve">is provided for clarification regarding </w:t>
      </w:r>
    </w:p>
    <w:p w14:paraId="497C88B9" w14:textId="0A5AE6A5" w:rsidR="00234F66" w:rsidRPr="00F05C4C" w:rsidRDefault="004F322C" w:rsidP="00283469">
      <w:pPr>
        <w:jc w:val="both"/>
        <w:rPr>
          <w:b/>
          <w:bCs/>
          <w:sz w:val="22"/>
          <w:szCs w:val="22"/>
        </w:rPr>
      </w:pPr>
      <w:r w:rsidRPr="00F05C4C">
        <w:rPr>
          <w:b/>
          <w:bCs/>
          <w:sz w:val="22"/>
          <w:szCs w:val="22"/>
        </w:rPr>
        <w:t>The</w:t>
      </w:r>
      <w:r w:rsidR="00013A61">
        <w:rPr>
          <w:b/>
          <w:bCs/>
          <w:sz w:val="22"/>
          <w:szCs w:val="22"/>
        </w:rPr>
        <w:t xml:space="preserve"> tender</w:t>
      </w:r>
      <w:r w:rsidR="00B643BB" w:rsidRPr="00F05C4C">
        <w:rPr>
          <w:b/>
          <w:bCs/>
          <w:sz w:val="22"/>
          <w:szCs w:val="22"/>
        </w:rPr>
        <w:t xml:space="preserve"> </w:t>
      </w:r>
      <w:r w:rsidRPr="00F05C4C">
        <w:rPr>
          <w:b/>
          <w:bCs/>
          <w:sz w:val="22"/>
          <w:szCs w:val="22"/>
        </w:rPr>
        <w:t>referenced above.</w:t>
      </w:r>
      <w:r w:rsidR="0062605A" w:rsidRPr="00F05C4C">
        <w:rPr>
          <w:b/>
          <w:bCs/>
          <w:sz w:val="22"/>
          <w:szCs w:val="22"/>
        </w:rPr>
        <w:t xml:space="preserve">  Please note if new questions are </w:t>
      </w:r>
      <w:r w:rsidR="006F4381" w:rsidRPr="00F05C4C">
        <w:rPr>
          <w:b/>
          <w:bCs/>
          <w:sz w:val="22"/>
          <w:szCs w:val="22"/>
        </w:rPr>
        <w:t>received,</w:t>
      </w:r>
      <w:r w:rsidR="0062605A" w:rsidRPr="00F05C4C">
        <w:rPr>
          <w:b/>
          <w:bCs/>
          <w:sz w:val="22"/>
          <w:szCs w:val="22"/>
        </w:rPr>
        <w:t xml:space="preserve"> they will be added to this document.</w:t>
      </w:r>
    </w:p>
    <w:p w14:paraId="4995F401" w14:textId="77777777" w:rsidR="00FE7EAE" w:rsidRPr="00F05C4C" w:rsidRDefault="00FE7EAE" w:rsidP="00283469">
      <w:pPr>
        <w:jc w:val="both"/>
        <w:rPr>
          <w:b/>
          <w:bCs/>
          <w:sz w:val="22"/>
          <w:szCs w:val="22"/>
          <w:u w:val="single"/>
        </w:rPr>
      </w:pPr>
    </w:p>
    <w:p w14:paraId="22D71E91" w14:textId="5238C573" w:rsidR="00BB397F" w:rsidRPr="00F05C4C" w:rsidRDefault="00FE7EAE" w:rsidP="00283469">
      <w:pPr>
        <w:pStyle w:val="ListParagraph"/>
        <w:numPr>
          <w:ilvl w:val="0"/>
          <w:numId w:val="17"/>
        </w:numPr>
        <w:jc w:val="both"/>
        <w:rPr>
          <w:sz w:val="22"/>
          <w:szCs w:val="22"/>
          <w:lang w:val="en-GB" w:eastAsia="en-GB"/>
        </w:rPr>
      </w:pPr>
      <w:r w:rsidRPr="00F05C4C">
        <w:rPr>
          <w:b/>
          <w:sz w:val="22"/>
          <w:szCs w:val="22"/>
          <w:u w:val="single"/>
        </w:rPr>
        <w:t>Question:</w:t>
      </w:r>
      <w:r w:rsidR="00117559" w:rsidRPr="00F05C4C">
        <w:rPr>
          <w:b/>
          <w:sz w:val="22"/>
          <w:szCs w:val="22"/>
        </w:rPr>
        <w:t xml:space="preserve">  </w:t>
      </w:r>
      <w:r w:rsidR="001A31E6" w:rsidRPr="00F05C4C">
        <w:rPr>
          <w:b/>
          <w:sz w:val="22"/>
          <w:szCs w:val="22"/>
        </w:rPr>
        <w:t xml:space="preserve"> </w:t>
      </w:r>
    </w:p>
    <w:p w14:paraId="4E0CFA36" w14:textId="556ABAEA" w:rsidR="00D216B6" w:rsidRPr="00F05C4C" w:rsidRDefault="00D216B6" w:rsidP="00283469">
      <w:pPr>
        <w:jc w:val="both"/>
        <w:rPr>
          <w:sz w:val="22"/>
          <w:szCs w:val="22"/>
          <w:lang w:val="en-GB" w:eastAsia="en-GB"/>
        </w:rPr>
      </w:pPr>
    </w:p>
    <w:p w14:paraId="5F51CF8C" w14:textId="23FAC973" w:rsidR="00013A61" w:rsidRDefault="006178DC" w:rsidP="00283469">
      <w:pPr>
        <w:ind w:left="360"/>
        <w:jc w:val="both"/>
        <w:rPr>
          <w:color w:val="000000"/>
          <w:sz w:val="22"/>
          <w:szCs w:val="22"/>
          <w:lang w:val="en-GB" w:eastAsia="en-GB"/>
        </w:rPr>
      </w:pPr>
      <w:r w:rsidRPr="006178DC">
        <w:rPr>
          <w:sz w:val="22"/>
          <w:szCs w:val="22"/>
        </w:rPr>
        <w:t>What is the budget allocated to this assignment?</w:t>
      </w:r>
    </w:p>
    <w:p w14:paraId="2C3FB573" w14:textId="77777777" w:rsidR="00013A61" w:rsidRDefault="00013A61" w:rsidP="00283469">
      <w:pPr>
        <w:ind w:left="360"/>
        <w:jc w:val="both"/>
        <w:rPr>
          <w:color w:val="000000"/>
          <w:sz w:val="22"/>
          <w:szCs w:val="22"/>
          <w:lang w:val="en-GB" w:eastAsia="en-GB"/>
        </w:rPr>
      </w:pPr>
    </w:p>
    <w:p w14:paraId="71FC59B9" w14:textId="609416E8" w:rsidR="00CE1147" w:rsidRPr="00F05C4C" w:rsidRDefault="00FE7EAE" w:rsidP="00283469">
      <w:pPr>
        <w:ind w:left="360"/>
        <w:jc w:val="both"/>
        <w:rPr>
          <w:sz w:val="22"/>
          <w:szCs w:val="22"/>
          <w:lang w:val="en-GB" w:eastAsia="en-GB"/>
        </w:rPr>
      </w:pPr>
      <w:r w:rsidRPr="00F05C4C">
        <w:rPr>
          <w:b/>
          <w:bCs/>
          <w:sz w:val="22"/>
          <w:szCs w:val="22"/>
          <w:u w:val="single"/>
        </w:rPr>
        <w:t>Response</w:t>
      </w:r>
      <w:r w:rsidRPr="00F05C4C">
        <w:rPr>
          <w:b/>
          <w:bCs/>
          <w:sz w:val="22"/>
          <w:szCs w:val="22"/>
        </w:rPr>
        <w:t xml:space="preserve">: </w:t>
      </w:r>
    </w:p>
    <w:p w14:paraId="35DBDEFF" w14:textId="68AF97EC" w:rsidR="00CE1147" w:rsidRDefault="00CE1147" w:rsidP="00283469">
      <w:pPr>
        <w:ind w:left="360"/>
        <w:jc w:val="both"/>
        <w:rPr>
          <w:rFonts w:eastAsia="Arial Unicode MS"/>
          <w:bCs/>
          <w:sz w:val="22"/>
          <w:szCs w:val="22"/>
        </w:rPr>
      </w:pPr>
    </w:p>
    <w:p w14:paraId="715B2E02" w14:textId="17A838CE" w:rsidR="00A61258" w:rsidRPr="00A61258" w:rsidRDefault="006178DC" w:rsidP="00A61258">
      <w:pPr>
        <w:pStyle w:val="xmsonormal"/>
        <w:ind w:left="360"/>
        <w:jc w:val="both"/>
        <w:rPr>
          <w:rFonts w:ascii="Times New Roman" w:hAnsi="Times New Roman" w:cs="Times New Roman"/>
        </w:rPr>
      </w:pPr>
      <w:r w:rsidRPr="00A61258">
        <w:rPr>
          <w:rFonts w:ascii="Times New Roman" w:eastAsia="Arial Unicode MS" w:hAnsi="Times New Roman" w:cs="Times New Roman"/>
          <w:bCs/>
        </w:rPr>
        <w:t xml:space="preserve">We are not </w:t>
      </w:r>
      <w:proofErr w:type="gramStart"/>
      <w:r w:rsidRPr="00A61258">
        <w:rPr>
          <w:rFonts w:ascii="Times New Roman" w:eastAsia="Arial Unicode MS" w:hAnsi="Times New Roman" w:cs="Times New Roman"/>
          <w:bCs/>
        </w:rPr>
        <w:t>in a position</w:t>
      </w:r>
      <w:proofErr w:type="gramEnd"/>
      <w:r w:rsidRPr="00A61258">
        <w:rPr>
          <w:rFonts w:ascii="Times New Roman" w:eastAsia="Arial Unicode MS" w:hAnsi="Times New Roman" w:cs="Times New Roman"/>
          <w:bCs/>
        </w:rPr>
        <w:t xml:space="preserve"> to discuss budget issues at this point. We would like to receive competitive offers from bidders.</w:t>
      </w:r>
      <w:r w:rsidR="00A61258" w:rsidRPr="00A61258">
        <w:rPr>
          <w:rFonts w:ascii="Times New Roman" w:hAnsi="Times New Roman" w:cs="Times New Roman"/>
        </w:rPr>
        <w:t xml:space="preserve"> </w:t>
      </w:r>
      <w:r w:rsidR="00A61258" w:rsidRPr="00A61258">
        <w:rPr>
          <w:rFonts w:ascii="Times New Roman" w:hAnsi="Times New Roman" w:cs="Times New Roman"/>
          <w:lang w:val="en-GB"/>
        </w:rPr>
        <w:t>Per tender notice, financial offer is part of the evaluation process.</w:t>
      </w:r>
    </w:p>
    <w:p w14:paraId="33641D5D" w14:textId="1A578FCA" w:rsidR="00013A61" w:rsidRDefault="00013A61" w:rsidP="006178DC">
      <w:pPr>
        <w:ind w:left="360"/>
        <w:jc w:val="both"/>
        <w:rPr>
          <w:rFonts w:eastAsia="Arial Unicode MS"/>
          <w:bCs/>
          <w:sz w:val="22"/>
          <w:szCs w:val="22"/>
        </w:rPr>
      </w:pPr>
    </w:p>
    <w:p w14:paraId="2C3404E3" w14:textId="3C5A6B95" w:rsidR="00A64D53" w:rsidRDefault="0010542A" w:rsidP="0010542A">
      <w:pPr>
        <w:pStyle w:val="ListParagraph"/>
        <w:numPr>
          <w:ilvl w:val="0"/>
          <w:numId w:val="17"/>
        </w:numPr>
        <w:jc w:val="both"/>
        <w:rPr>
          <w:rFonts w:eastAsia="Arial Unicode MS"/>
          <w:bCs/>
          <w:sz w:val="22"/>
          <w:szCs w:val="22"/>
        </w:rPr>
      </w:pPr>
      <w:r>
        <w:rPr>
          <w:rFonts w:eastAsia="Arial Unicode MS"/>
          <w:bCs/>
          <w:sz w:val="22"/>
          <w:szCs w:val="22"/>
        </w:rPr>
        <w:t xml:space="preserve">Question: </w:t>
      </w:r>
    </w:p>
    <w:p w14:paraId="73DE0446" w14:textId="0BBE694A" w:rsidR="0010542A" w:rsidRDefault="0010542A" w:rsidP="0010542A">
      <w:pPr>
        <w:ind w:left="360"/>
        <w:jc w:val="both"/>
        <w:rPr>
          <w:rFonts w:eastAsia="Arial Unicode MS"/>
          <w:bCs/>
          <w:sz w:val="22"/>
          <w:szCs w:val="22"/>
        </w:rPr>
      </w:pPr>
    </w:p>
    <w:p w14:paraId="22D9F07C" w14:textId="4058656D" w:rsidR="0010542A" w:rsidRDefault="0010542A" w:rsidP="0010542A">
      <w:pPr>
        <w:ind w:left="360"/>
        <w:jc w:val="both"/>
        <w:rPr>
          <w:rFonts w:eastAsia="Arial Unicode MS"/>
          <w:bCs/>
          <w:sz w:val="22"/>
          <w:szCs w:val="22"/>
        </w:rPr>
      </w:pPr>
      <w:r>
        <w:rPr>
          <w:rFonts w:eastAsia="Arial Unicode MS"/>
          <w:bCs/>
          <w:sz w:val="22"/>
          <w:szCs w:val="22"/>
        </w:rPr>
        <w:t>T</w:t>
      </w:r>
      <w:r w:rsidRPr="0010542A">
        <w:rPr>
          <w:rFonts w:eastAsia="Arial Unicode MS"/>
          <w:bCs/>
          <w:sz w:val="22"/>
          <w:szCs w:val="22"/>
        </w:rPr>
        <w:t>he tender notification mentions that ‘the proposal should provide several individual consultant candidates for the assignment’. Would it be possible to elaborate what this means? Would it be possible for us to propose a team of consultants rather than individual consultants? Could you also specify how the evaluation of consultants will be?</w:t>
      </w:r>
    </w:p>
    <w:p w14:paraId="706C9C77" w14:textId="2FC3D41A" w:rsidR="0010542A" w:rsidRDefault="0010542A" w:rsidP="0010542A">
      <w:pPr>
        <w:ind w:left="360"/>
        <w:jc w:val="both"/>
        <w:rPr>
          <w:rFonts w:eastAsia="Arial Unicode MS"/>
          <w:bCs/>
          <w:sz w:val="22"/>
          <w:szCs w:val="22"/>
        </w:rPr>
      </w:pPr>
    </w:p>
    <w:p w14:paraId="2931E2B5" w14:textId="77777777" w:rsidR="00141B6C" w:rsidRPr="00F05C4C" w:rsidRDefault="00141B6C" w:rsidP="00141B6C">
      <w:pPr>
        <w:ind w:left="360"/>
        <w:jc w:val="both"/>
        <w:rPr>
          <w:sz w:val="22"/>
          <w:szCs w:val="22"/>
          <w:lang w:val="en-GB" w:eastAsia="en-GB"/>
        </w:rPr>
      </w:pPr>
      <w:r w:rsidRPr="00F05C4C">
        <w:rPr>
          <w:b/>
          <w:bCs/>
          <w:sz w:val="22"/>
          <w:szCs w:val="22"/>
          <w:u w:val="single"/>
        </w:rPr>
        <w:t>Response</w:t>
      </w:r>
      <w:r w:rsidRPr="00F05C4C">
        <w:rPr>
          <w:b/>
          <w:bCs/>
          <w:sz w:val="22"/>
          <w:szCs w:val="22"/>
        </w:rPr>
        <w:t xml:space="preserve">: </w:t>
      </w:r>
    </w:p>
    <w:p w14:paraId="06ACAB3C" w14:textId="77777777" w:rsidR="00141B6C" w:rsidRDefault="00141B6C" w:rsidP="0010542A">
      <w:pPr>
        <w:ind w:left="360"/>
        <w:jc w:val="both"/>
        <w:rPr>
          <w:rFonts w:eastAsia="Arial Unicode MS"/>
          <w:bCs/>
          <w:sz w:val="22"/>
          <w:szCs w:val="22"/>
        </w:rPr>
      </w:pPr>
    </w:p>
    <w:p w14:paraId="607B5B6A" w14:textId="00E10741" w:rsidR="0010542A" w:rsidRDefault="00755071" w:rsidP="0010542A">
      <w:pPr>
        <w:ind w:left="360"/>
        <w:jc w:val="both"/>
        <w:rPr>
          <w:rFonts w:eastAsia="Arial Unicode MS"/>
          <w:bCs/>
          <w:sz w:val="22"/>
          <w:szCs w:val="22"/>
        </w:rPr>
      </w:pPr>
      <w:r>
        <w:rPr>
          <w:rFonts w:eastAsia="Arial Unicode MS"/>
          <w:bCs/>
          <w:sz w:val="22"/>
          <w:szCs w:val="22"/>
        </w:rPr>
        <w:t>According to Section 1.3. in Request for Proposal</w:t>
      </w:r>
      <w:r w:rsidR="000C654F">
        <w:rPr>
          <w:rFonts w:eastAsia="Arial Unicode MS"/>
          <w:bCs/>
          <w:sz w:val="22"/>
          <w:szCs w:val="22"/>
        </w:rPr>
        <w:t>s</w:t>
      </w:r>
      <w:r>
        <w:rPr>
          <w:rFonts w:eastAsia="Arial Unicode MS"/>
          <w:bCs/>
          <w:sz w:val="22"/>
          <w:szCs w:val="22"/>
        </w:rPr>
        <w:t xml:space="preserve">, bidding firms/organizations should propose a team of professionals (individual consultants or staff members) who will carry out tasks and responsibilities of this assignment </w:t>
      </w:r>
      <w:r w:rsidR="0010542A">
        <w:rPr>
          <w:rFonts w:eastAsia="Arial Unicode MS"/>
          <w:bCs/>
          <w:sz w:val="22"/>
          <w:szCs w:val="22"/>
        </w:rPr>
        <w:t xml:space="preserve">under the direct management of a bidder. </w:t>
      </w:r>
    </w:p>
    <w:p w14:paraId="2306495F" w14:textId="43398074" w:rsidR="000C654F" w:rsidRDefault="000C654F" w:rsidP="0010542A">
      <w:pPr>
        <w:ind w:left="360"/>
        <w:jc w:val="both"/>
        <w:rPr>
          <w:rFonts w:eastAsia="Arial Unicode MS"/>
          <w:bCs/>
          <w:sz w:val="22"/>
          <w:szCs w:val="22"/>
        </w:rPr>
      </w:pPr>
    </w:p>
    <w:p w14:paraId="1001ABCC" w14:textId="53DFED41" w:rsidR="000C654F" w:rsidRDefault="000C654F" w:rsidP="0010542A">
      <w:pPr>
        <w:ind w:left="360"/>
        <w:jc w:val="both"/>
        <w:rPr>
          <w:rFonts w:eastAsia="Arial Unicode MS"/>
          <w:bCs/>
          <w:sz w:val="22"/>
          <w:szCs w:val="22"/>
        </w:rPr>
      </w:pPr>
      <w:r>
        <w:rPr>
          <w:rFonts w:eastAsia="Arial Unicode MS"/>
          <w:bCs/>
          <w:sz w:val="22"/>
          <w:szCs w:val="22"/>
        </w:rPr>
        <w:t>The proposal should provide the information of each professional (individual consultant or staff member) as required in Section 2.3. (iii) and (iv) in Request for Proposals.</w:t>
      </w:r>
    </w:p>
    <w:p w14:paraId="7B2A8696" w14:textId="297A2E2A" w:rsidR="00040173" w:rsidRDefault="00040173" w:rsidP="0010542A">
      <w:pPr>
        <w:ind w:left="360"/>
        <w:jc w:val="both"/>
        <w:rPr>
          <w:rFonts w:eastAsia="Arial Unicode MS"/>
          <w:bCs/>
          <w:sz w:val="22"/>
          <w:szCs w:val="22"/>
        </w:rPr>
      </w:pPr>
    </w:p>
    <w:p w14:paraId="4F49DCE5" w14:textId="301AFB29" w:rsidR="00040173" w:rsidRDefault="00040173" w:rsidP="0010542A">
      <w:pPr>
        <w:ind w:left="360"/>
        <w:jc w:val="both"/>
        <w:rPr>
          <w:rFonts w:eastAsia="Arial Unicode MS"/>
          <w:bCs/>
          <w:sz w:val="22"/>
          <w:szCs w:val="22"/>
        </w:rPr>
      </w:pPr>
      <w:r>
        <w:rPr>
          <w:rFonts w:eastAsia="Arial Unicode MS"/>
          <w:bCs/>
          <w:sz w:val="22"/>
          <w:szCs w:val="22"/>
        </w:rPr>
        <w:t xml:space="preserve">For the evaluation of consultants, please see Section 4 Evaluation of Proposals in </w:t>
      </w:r>
      <w:r w:rsidRPr="00040173">
        <w:rPr>
          <w:rFonts w:eastAsia="Arial Unicode MS"/>
          <w:bCs/>
          <w:sz w:val="22"/>
          <w:szCs w:val="22"/>
        </w:rPr>
        <w:t>Tender Notice and Request for Proposals</w:t>
      </w:r>
      <w:r>
        <w:rPr>
          <w:rFonts w:eastAsia="Arial Unicode MS"/>
          <w:bCs/>
          <w:sz w:val="22"/>
          <w:szCs w:val="22"/>
        </w:rPr>
        <w:t>.</w:t>
      </w:r>
    </w:p>
    <w:p w14:paraId="73A52D50" w14:textId="77777777" w:rsidR="0010542A" w:rsidRPr="0010542A" w:rsidRDefault="0010542A" w:rsidP="0010542A">
      <w:pPr>
        <w:ind w:left="360"/>
        <w:jc w:val="both"/>
        <w:rPr>
          <w:rFonts w:eastAsia="Arial Unicode MS"/>
          <w:bCs/>
          <w:sz w:val="22"/>
          <w:szCs w:val="22"/>
        </w:rPr>
      </w:pPr>
    </w:p>
    <w:p w14:paraId="0542C4C4" w14:textId="537691AF" w:rsidR="0010542A" w:rsidRDefault="0010542A" w:rsidP="0010542A">
      <w:pPr>
        <w:pStyle w:val="ListParagraph"/>
        <w:numPr>
          <w:ilvl w:val="0"/>
          <w:numId w:val="17"/>
        </w:numPr>
        <w:jc w:val="both"/>
        <w:rPr>
          <w:rFonts w:eastAsia="Arial Unicode MS"/>
          <w:bCs/>
          <w:sz w:val="22"/>
          <w:szCs w:val="22"/>
        </w:rPr>
      </w:pPr>
      <w:r>
        <w:rPr>
          <w:rFonts w:eastAsia="Arial Unicode MS"/>
          <w:bCs/>
          <w:sz w:val="22"/>
          <w:szCs w:val="22"/>
        </w:rPr>
        <w:t>Question:</w:t>
      </w:r>
    </w:p>
    <w:p w14:paraId="06BFC5E3" w14:textId="69E446A5" w:rsidR="00141B6C" w:rsidRDefault="00141B6C" w:rsidP="00141B6C">
      <w:pPr>
        <w:ind w:left="360"/>
        <w:jc w:val="both"/>
        <w:rPr>
          <w:rFonts w:eastAsia="Arial Unicode MS"/>
          <w:bCs/>
          <w:sz w:val="22"/>
          <w:szCs w:val="22"/>
        </w:rPr>
      </w:pPr>
    </w:p>
    <w:p w14:paraId="75770E5E" w14:textId="5DD91DAD" w:rsidR="00141B6C" w:rsidRDefault="00141B6C" w:rsidP="00141B6C">
      <w:pPr>
        <w:ind w:left="360"/>
        <w:jc w:val="both"/>
        <w:rPr>
          <w:rFonts w:eastAsia="Arial Unicode MS"/>
          <w:bCs/>
          <w:sz w:val="22"/>
          <w:szCs w:val="22"/>
        </w:rPr>
      </w:pPr>
      <w:r>
        <w:rPr>
          <w:rFonts w:eastAsia="Arial Unicode MS"/>
          <w:bCs/>
          <w:sz w:val="22"/>
          <w:szCs w:val="22"/>
        </w:rPr>
        <w:t>W</w:t>
      </w:r>
      <w:r w:rsidRPr="00141B6C">
        <w:rPr>
          <w:rFonts w:eastAsia="Arial Unicode MS"/>
          <w:bCs/>
          <w:sz w:val="22"/>
          <w:szCs w:val="22"/>
        </w:rPr>
        <w:t>e could not see any reference to available input days or total budget for this assignment. Would it be possible to have an estimate for the total number of working days and budget available?</w:t>
      </w:r>
    </w:p>
    <w:p w14:paraId="6D544D36" w14:textId="562308E0" w:rsidR="00141B6C" w:rsidRDefault="00141B6C" w:rsidP="00141B6C">
      <w:pPr>
        <w:ind w:left="360"/>
        <w:jc w:val="both"/>
        <w:rPr>
          <w:rFonts w:eastAsia="Arial Unicode MS"/>
          <w:bCs/>
          <w:sz w:val="22"/>
          <w:szCs w:val="22"/>
        </w:rPr>
      </w:pPr>
    </w:p>
    <w:p w14:paraId="4298CA64" w14:textId="77777777" w:rsidR="00AF597A" w:rsidRDefault="00141B6C" w:rsidP="00AF597A">
      <w:pPr>
        <w:ind w:left="360"/>
        <w:jc w:val="both"/>
        <w:rPr>
          <w:sz w:val="22"/>
          <w:szCs w:val="22"/>
          <w:lang w:val="en-GB" w:eastAsia="en-GB"/>
        </w:rPr>
      </w:pPr>
      <w:r w:rsidRPr="00F05C4C">
        <w:rPr>
          <w:b/>
          <w:bCs/>
          <w:sz w:val="22"/>
          <w:szCs w:val="22"/>
          <w:u w:val="single"/>
        </w:rPr>
        <w:t>Response</w:t>
      </w:r>
      <w:r w:rsidRPr="00F05C4C">
        <w:rPr>
          <w:b/>
          <w:bCs/>
          <w:sz w:val="22"/>
          <w:szCs w:val="22"/>
        </w:rPr>
        <w:t xml:space="preserve">: </w:t>
      </w:r>
    </w:p>
    <w:p w14:paraId="611591EC" w14:textId="77777777" w:rsidR="00AF597A" w:rsidRDefault="00AF597A" w:rsidP="00AF597A">
      <w:pPr>
        <w:ind w:left="360"/>
        <w:jc w:val="both"/>
        <w:rPr>
          <w:rFonts w:eastAsia="Arial Unicode MS"/>
          <w:bCs/>
        </w:rPr>
      </w:pPr>
    </w:p>
    <w:p w14:paraId="69A12EF6" w14:textId="7B761731" w:rsidR="00AF597A" w:rsidRPr="00AF597A" w:rsidRDefault="00AF597A" w:rsidP="00AF597A">
      <w:pPr>
        <w:ind w:left="360"/>
        <w:jc w:val="both"/>
        <w:rPr>
          <w:sz w:val="22"/>
          <w:szCs w:val="22"/>
          <w:lang w:val="en-GB" w:eastAsia="en-GB"/>
        </w:rPr>
      </w:pPr>
      <w:r w:rsidRPr="00A61258">
        <w:rPr>
          <w:rFonts w:eastAsia="Arial Unicode MS"/>
          <w:bCs/>
        </w:rPr>
        <w:lastRenderedPageBreak/>
        <w:t xml:space="preserve">We are not </w:t>
      </w:r>
      <w:proofErr w:type="gramStart"/>
      <w:r w:rsidRPr="00A61258">
        <w:rPr>
          <w:rFonts w:eastAsia="Arial Unicode MS"/>
          <w:bCs/>
        </w:rPr>
        <w:t>in a position</w:t>
      </w:r>
      <w:proofErr w:type="gramEnd"/>
      <w:r w:rsidRPr="00A61258">
        <w:rPr>
          <w:rFonts w:eastAsia="Arial Unicode MS"/>
          <w:bCs/>
        </w:rPr>
        <w:t xml:space="preserve"> to discuss budget issues at this point. </w:t>
      </w:r>
      <w:r>
        <w:rPr>
          <w:rFonts w:eastAsia="Arial Unicode MS"/>
          <w:bCs/>
          <w:sz w:val="22"/>
          <w:szCs w:val="22"/>
        </w:rPr>
        <w:t xml:space="preserve">We would like to encourage bidders to propose their own estimate </w:t>
      </w:r>
      <w:r w:rsidRPr="00141B6C">
        <w:rPr>
          <w:rFonts w:eastAsia="Arial Unicode MS"/>
          <w:bCs/>
          <w:sz w:val="22"/>
          <w:szCs w:val="22"/>
        </w:rPr>
        <w:t>for the total number of working days and budget</w:t>
      </w:r>
      <w:r>
        <w:rPr>
          <w:rFonts w:eastAsia="Arial Unicode MS"/>
          <w:bCs/>
          <w:sz w:val="22"/>
          <w:szCs w:val="22"/>
        </w:rPr>
        <w:t xml:space="preserve">. </w:t>
      </w:r>
    </w:p>
    <w:sectPr w:rsidR="00AF597A" w:rsidRPr="00AF597A" w:rsidSect="00920C26">
      <w:headerReference w:type="default" r:id="rId11"/>
      <w:footerReference w:type="default" r:id="rId12"/>
      <w:pgSz w:w="12240" w:h="15840"/>
      <w:pgMar w:top="993" w:right="1325"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B5798" w14:textId="77777777" w:rsidR="00FF698B" w:rsidRDefault="00FF698B">
      <w:r>
        <w:separator/>
      </w:r>
    </w:p>
  </w:endnote>
  <w:endnote w:type="continuationSeparator" w:id="0">
    <w:p w14:paraId="4B81005B" w14:textId="77777777" w:rsidR="00FF698B" w:rsidRDefault="00FF6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22300" w14:textId="5BCC073A" w:rsidR="007D5CFD" w:rsidRPr="00490B5B" w:rsidRDefault="007D5CFD" w:rsidP="00490B5B">
    <w:pPr>
      <w:pStyle w:val="Footer"/>
      <w:jc w:val="right"/>
      <w:rPr>
        <w:rFonts w:ascii="Arial" w:hAnsi="Arial" w:cs="Arial"/>
        <w:i/>
        <w:sz w:val="20"/>
      </w:rPr>
    </w:pPr>
    <w:r w:rsidRPr="00490B5B">
      <w:rPr>
        <w:rStyle w:val="PageNumber"/>
        <w:rFonts w:ascii="Arial" w:hAnsi="Arial" w:cs="Arial"/>
        <w:i/>
        <w:sz w:val="20"/>
      </w:rPr>
      <w:fldChar w:fldCharType="begin"/>
    </w:r>
    <w:r w:rsidRPr="00490B5B">
      <w:rPr>
        <w:rStyle w:val="PageNumber"/>
        <w:rFonts w:ascii="Arial" w:hAnsi="Arial" w:cs="Arial"/>
        <w:i/>
        <w:sz w:val="20"/>
      </w:rPr>
      <w:instrText xml:space="preserve"> PAGE </w:instrText>
    </w:r>
    <w:r w:rsidRPr="00490B5B">
      <w:rPr>
        <w:rStyle w:val="PageNumber"/>
        <w:rFonts w:ascii="Arial" w:hAnsi="Arial" w:cs="Arial"/>
        <w:i/>
        <w:sz w:val="20"/>
      </w:rPr>
      <w:fldChar w:fldCharType="separate"/>
    </w:r>
    <w:r w:rsidR="00065649">
      <w:rPr>
        <w:rStyle w:val="PageNumber"/>
        <w:rFonts w:ascii="Arial" w:hAnsi="Arial" w:cs="Arial"/>
        <w:i/>
        <w:noProof/>
        <w:sz w:val="20"/>
      </w:rPr>
      <w:t>1</w:t>
    </w:r>
    <w:r w:rsidRPr="00490B5B">
      <w:rPr>
        <w:rStyle w:val="PageNumber"/>
        <w:rFonts w:ascii="Arial" w:hAnsi="Arial" w:cs="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93234" w14:textId="77777777" w:rsidR="00FF698B" w:rsidRDefault="00FF698B">
      <w:r>
        <w:separator/>
      </w:r>
    </w:p>
  </w:footnote>
  <w:footnote w:type="continuationSeparator" w:id="0">
    <w:p w14:paraId="45C54703" w14:textId="77777777" w:rsidR="00FF698B" w:rsidRDefault="00FF6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C067A" w14:textId="77777777" w:rsidR="002210C6" w:rsidRPr="00234F66" w:rsidRDefault="002210C6" w:rsidP="002210C6">
    <w:pPr>
      <w:jc w:val="center"/>
      <w:rPr>
        <w:szCs w:val="24"/>
      </w:rPr>
    </w:pPr>
    <w:r>
      <w:rPr>
        <w:noProof/>
        <w:szCs w:val="24"/>
        <w:lang w:val="de-DE" w:eastAsia="de-DE"/>
      </w:rPr>
      <w:drawing>
        <wp:inline distT="0" distB="0" distL="0" distR="0" wp14:anchorId="3646F9A9" wp14:editId="5BE48B14">
          <wp:extent cx="685800" cy="685800"/>
          <wp:effectExtent l="0" t="0" r="0" b="0"/>
          <wp:docPr id="3" name="Picture 3"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06215568" w14:textId="77777777" w:rsidR="002210C6" w:rsidRPr="00234F66" w:rsidRDefault="002210C6" w:rsidP="002210C6">
    <w:pPr>
      <w:spacing w:before="120"/>
      <w:jc w:val="center"/>
      <w:rPr>
        <w:sz w:val="22"/>
        <w:szCs w:val="22"/>
        <w:lang w:val="en-GB"/>
      </w:rPr>
    </w:pPr>
    <w:r w:rsidRPr="00234F66">
      <w:rPr>
        <w:b/>
        <w:sz w:val="22"/>
        <w:szCs w:val="22"/>
        <w:u w:val="single"/>
        <w:lang w:val="en-GB"/>
      </w:rPr>
      <w:t>INTERNATIONAL INSTITUTE FOR DEMOCRACY AND ELECTORAL ASSISTANCE</w:t>
    </w:r>
  </w:p>
  <w:p w14:paraId="47D63D83" w14:textId="77777777" w:rsidR="002210C6" w:rsidRPr="002210C6" w:rsidRDefault="002210C6">
    <w:pPr>
      <w:pStyle w:val="Header"/>
      <w:rPr>
        <w:lang w:val="en-GB"/>
      </w:rPr>
    </w:pPr>
  </w:p>
  <w:p w14:paraId="0102B66A" w14:textId="77777777" w:rsidR="007D5CFD" w:rsidRDefault="007D5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C3F9F"/>
    <w:multiLevelType w:val="hybridMultilevel"/>
    <w:tmpl w:val="846E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BCC05C6"/>
    <w:multiLevelType w:val="multilevel"/>
    <w:tmpl w:val="6B16B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73DD1"/>
    <w:multiLevelType w:val="hybridMultilevel"/>
    <w:tmpl w:val="F1B40FC8"/>
    <w:lvl w:ilvl="0" w:tplc="AFE2FA66">
      <w:start w:val="3"/>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222BC1"/>
    <w:multiLevelType w:val="hybridMultilevel"/>
    <w:tmpl w:val="D7D22C1E"/>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79A7B39"/>
    <w:multiLevelType w:val="hybridMultilevel"/>
    <w:tmpl w:val="08F6338E"/>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9B22F0D"/>
    <w:multiLevelType w:val="hybridMultilevel"/>
    <w:tmpl w:val="8ACAD15C"/>
    <w:lvl w:ilvl="0" w:tplc="73BED1F6">
      <w:start w:val="1"/>
      <w:numFmt w:val="decimal"/>
      <w:lvlText w:val="%1."/>
      <w:lvlJc w:val="left"/>
      <w:pPr>
        <w:ind w:left="720" w:hanging="360"/>
      </w:pPr>
      <w:rPr>
        <w:rFonts w:hint="default"/>
        <w:b/>
        <w:sz w:val="24"/>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D7F5EE4"/>
    <w:multiLevelType w:val="hybridMultilevel"/>
    <w:tmpl w:val="A0F09826"/>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2C532E8"/>
    <w:multiLevelType w:val="hybridMultilevel"/>
    <w:tmpl w:val="7FB0F63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EE14D9E"/>
    <w:multiLevelType w:val="hybridMultilevel"/>
    <w:tmpl w:val="19ECE7B8"/>
    <w:lvl w:ilvl="0" w:tplc="4878A7DC">
      <w:start w:val="6"/>
      <w:numFmt w:val="bullet"/>
      <w:lvlText w:val=""/>
      <w:lvlJc w:val="left"/>
      <w:pPr>
        <w:ind w:left="720" w:hanging="360"/>
      </w:pPr>
      <w:rPr>
        <w:rFonts w:ascii="Symbol" w:eastAsia="Times New Roman" w:hAnsi="Symbol" w:cs="Times New Roman" w:hint="default"/>
      </w:rPr>
    </w:lvl>
    <w:lvl w:ilvl="1" w:tplc="00000003">
      <w:start w:val="1"/>
      <w:numFmt w:val="bullet"/>
      <w:lvlText w:val="o"/>
      <w:lvlJc w:val="left"/>
      <w:pPr>
        <w:ind w:left="1440" w:hanging="360"/>
      </w:pPr>
      <w:rPr>
        <w:rFonts w:ascii="Courier New" w:hAnsi="Courier New" w:cs="Courier New" w:hint="default"/>
      </w:rPr>
    </w:lvl>
    <w:lvl w:ilvl="2" w:tplc="00000005">
      <w:start w:val="1"/>
      <w:numFmt w:val="bullet"/>
      <w:lvlText w:val=""/>
      <w:lvlJc w:val="left"/>
      <w:pPr>
        <w:ind w:left="2160" w:hanging="360"/>
      </w:pPr>
      <w:rPr>
        <w:rFonts w:ascii="Wingdings" w:hAnsi="Wingdings" w:hint="default"/>
      </w:rPr>
    </w:lvl>
    <w:lvl w:ilvl="3" w:tplc="00000001">
      <w:start w:val="1"/>
      <w:numFmt w:val="bullet"/>
      <w:lvlText w:val=""/>
      <w:lvlJc w:val="left"/>
      <w:pPr>
        <w:ind w:left="2880" w:hanging="360"/>
      </w:pPr>
      <w:rPr>
        <w:rFonts w:ascii="Symbol" w:hAnsi="Symbol" w:hint="default"/>
      </w:rPr>
    </w:lvl>
    <w:lvl w:ilvl="4" w:tplc="00000003">
      <w:start w:val="1"/>
      <w:numFmt w:val="bullet"/>
      <w:lvlText w:val="o"/>
      <w:lvlJc w:val="left"/>
      <w:pPr>
        <w:ind w:left="3600" w:hanging="360"/>
      </w:pPr>
      <w:rPr>
        <w:rFonts w:ascii="Courier New" w:hAnsi="Courier New" w:cs="Courier New" w:hint="default"/>
      </w:rPr>
    </w:lvl>
    <w:lvl w:ilvl="5" w:tplc="00000005">
      <w:start w:val="1"/>
      <w:numFmt w:val="bullet"/>
      <w:lvlText w:val=""/>
      <w:lvlJc w:val="left"/>
      <w:pPr>
        <w:ind w:left="4320" w:hanging="360"/>
      </w:pPr>
      <w:rPr>
        <w:rFonts w:ascii="Wingdings" w:hAnsi="Wingdings" w:hint="default"/>
      </w:rPr>
    </w:lvl>
    <w:lvl w:ilvl="6" w:tplc="00000001">
      <w:start w:val="1"/>
      <w:numFmt w:val="bullet"/>
      <w:lvlText w:val=""/>
      <w:lvlJc w:val="left"/>
      <w:pPr>
        <w:ind w:left="5040" w:hanging="360"/>
      </w:pPr>
      <w:rPr>
        <w:rFonts w:ascii="Symbol" w:hAnsi="Symbol" w:hint="default"/>
      </w:rPr>
    </w:lvl>
    <w:lvl w:ilvl="7" w:tplc="00000003">
      <w:start w:val="1"/>
      <w:numFmt w:val="bullet"/>
      <w:lvlText w:val="o"/>
      <w:lvlJc w:val="left"/>
      <w:pPr>
        <w:ind w:left="5760" w:hanging="360"/>
      </w:pPr>
      <w:rPr>
        <w:rFonts w:ascii="Courier New" w:hAnsi="Courier New" w:cs="Courier New" w:hint="default"/>
      </w:rPr>
    </w:lvl>
    <w:lvl w:ilvl="8" w:tplc="00000005">
      <w:start w:val="1"/>
      <w:numFmt w:val="bullet"/>
      <w:lvlText w:val=""/>
      <w:lvlJc w:val="left"/>
      <w:pPr>
        <w:ind w:left="6480" w:hanging="360"/>
      </w:pPr>
      <w:rPr>
        <w:rFonts w:ascii="Wingdings" w:hAnsi="Wingdings" w:hint="default"/>
      </w:rPr>
    </w:lvl>
  </w:abstractNum>
  <w:abstractNum w:abstractNumId="9" w15:restartNumberingAfterBreak="0">
    <w:nsid w:val="599E4E88"/>
    <w:multiLevelType w:val="hybridMultilevel"/>
    <w:tmpl w:val="BD5A9618"/>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F674598"/>
    <w:multiLevelType w:val="hybridMultilevel"/>
    <w:tmpl w:val="EEEA2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0EE6008"/>
    <w:multiLevelType w:val="hybridMultilevel"/>
    <w:tmpl w:val="8646D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FA6066"/>
    <w:multiLevelType w:val="hybridMultilevel"/>
    <w:tmpl w:val="139EE9B0"/>
    <w:lvl w:ilvl="0" w:tplc="579445AA">
      <w:start w:val="1"/>
      <w:numFmt w:val="decimal"/>
      <w:lvlText w:val="%1)"/>
      <w:lvlJc w:val="left"/>
      <w:pPr>
        <w:ind w:left="720" w:hanging="360"/>
      </w:pPr>
      <w:rPr>
        <w:rFonts w:hint="default"/>
        <w:b/>
        <w:sz w:val="24"/>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B6A1AD2"/>
    <w:multiLevelType w:val="hybridMultilevel"/>
    <w:tmpl w:val="846E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7763375"/>
    <w:multiLevelType w:val="hybridMultilevel"/>
    <w:tmpl w:val="53160ABE"/>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F6A63CE"/>
    <w:multiLevelType w:val="hybridMultilevel"/>
    <w:tmpl w:val="587ABE42"/>
    <w:lvl w:ilvl="0" w:tplc="38EC0872">
      <w:start w:val="1"/>
      <w:numFmt w:val="lowerLetter"/>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1"/>
  </w:num>
  <w:num w:numId="5">
    <w:abstractNumId w:val="11"/>
  </w:num>
  <w:num w:numId="6">
    <w:abstractNumId w:val="3"/>
  </w:num>
  <w:num w:numId="7">
    <w:abstractNumId w:val="6"/>
  </w:num>
  <w:num w:numId="8">
    <w:abstractNumId w:val="14"/>
  </w:num>
  <w:num w:numId="9">
    <w:abstractNumId w:val="8"/>
  </w:num>
  <w:num w:numId="10">
    <w:abstractNumId w:val="9"/>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3"/>
  </w:num>
  <w:num w:numId="15">
    <w:abstractNumId w:val="15"/>
  </w:num>
  <w:num w:numId="16">
    <w:abstractNumId w:val="5"/>
  </w:num>
  <w:num w:numId="1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xNTGwNLE0tzQws7RU0lEKTi0uzszPAykwqQUALTNwlSwAAAA="/>
  </w:docVars>
  <w:rsids>
    <w:rsidRoot w:val="00CA2AF3"/>
    <w:rsid w:val="0000049E"/>
    <w:rsid w:val="000011A1"/>
    <w:rsid w:val="000130E4"/>
    <w:rsid w:val="00013491"/>
    <w:rsid w:val="00013A61"/>
    <w:rsid w:val="00014A7D"/>
    <w:rsid w:val="000208B3"/>
    <w:rsid w:val="00024A59"/>
    <w:rsid w:val="00024B08"/>
    <w:rsid w:val="00024D35"/>
    <w:rsid w:val="00033914"/>
    <w:rsid w:val="00040173"/>
    <w:rsid w:val="00047EB0"/>
    <w:rsid w:val="0005720C"/>
    <w:rsid w:val="000622C4"/>
    <w:rsid w:val="000637F6"/>
    <w:rsid w:val="00065649"/>
    <w:rsid w:val="00067B49"/>
    <w:rsid w:val="00071068"/>
    <w:rsid w:val="000813A7"/>
    <w:rsid w:val="00094C9B"/>
    <w:rsid w:val="00095000"/>
    <w:rsid w:val="00095AD8"/>
    <w:rsid w:val="00095FF1"/>
    <w:rsid w:val="000A4BB6"/>
    <w:rsid w:val="000B0539"/>
    <w:rsid w:val="000C0531"/>
    <w:rsid w:val="000C261C"/>
    <w:rsid w:val="000C654F"/>
    <w:rsid w:val="000D322C"/>
    <w:rsid w:val="000D74A9"/>
    <w:rsid w:val="000E3AA7"/>
    <w:rsid w:val="000F7330"/>
    <w:rsid w:val="0010346E"/>
    <w:rsid w:val="001052C5"/>
    <w:rsid w:val="0010542A"/>
    <w:rsid w:val="00111B1A"/>
    <w:rsid w:val="00113C3A"/>
    <w:rsid w:val="00113EC2"/>
    <w:rsid w:val="00117559"/>
    <w:rsid w:val="001375B7"/>
    <w:rsid w:val="00141B6C"/>
    <w:rsid w:val="0014280E"/>
    <w:rsid w:val="001457BD"/>
    <w:rsid w:val="00157363"/>
    <w:rsid w:val="00160C99"/>
    <w:rsid w:val="001620BD"/>
    <w:rsid w:val="001621EE"/>
    <w:rsid w:val="001641F4"/>
    <w:rsid w:val="00166585"/>
    <w:rsid w:val="001870F4"/>
    <w:rsid w:val="00193C8A"/>
    <w:rsid w:val="001A1F0E"/>
    <w:rsid w:val="001A31E6"/>
    <w:rsid w:val="001A509F"/>
    <w:rsid w:val="001A7C98"/>
    <w:rsid w:val="001B3A72"/>
    <w:rsid w:val="001B43A3"/>
    <w:rsid w:val="001B5ED9"/>
    <w:rsid w:val="001C032A"/>
    <w:rsid w:val="001C4412"/>
    <w:rsid w:val="001C50EE"/>
    <w:rsid w:val="001C6403"/>
    <w:rsid w:val="001D00C4"/>
    <w:rsid w:val="001D0E37"/>
    <w:rsid w:val="001D6B33"/>
    <w:rsid w:val="001D6CB3"/>
    <w:rsid w:val="001E1E17"/>
    <w:rsid w:val="001E6C58"/>
    <w:rsid w:val="001F56E1"/>
    <w:rsid w:val="001F5976"/>
    <w:rsid w:val="002029C2"/>
    <w:rsid w:val="00203782"/>
    <w:rsid w:val="002145FB"/>
    <w:rsid w:val="00214ECF"/>
    <w:rsid w:val="00215D82"/>
    <w:rsid w:val="002176BD"/>
    <w:rsid w:val="002179C7"/>
    <w:rsid w:val="00220CC9"/>
    <w:rsid w:val="002210C6"/>
    <w:rsid w:val="00225098"/>
    <w:rsid w:val="00230418"/>
    <w:rsid w:val="00231699"/>
    <w:rsid w:val="00232883"/>
    <w:rsid w:val="00232D12"/>
    <w:rsid w:val="00234F66"/>
    <w:rsid w:val="00241CA4"/>
    <w:rsid w:val="00245653"/>
    <w:rsid w:val="00247ED1"/>
    <w:rsid w:val="002524D6"/>
    <w:rsid w:val="00252A9F"/>
    <w:rsid w:val="00263B3B"/>
    <w:rsid w:val="002710C7"/>
    <w:rsid w:val="00273301"/>
    <w:rsid w:val="00273682"/>
    <w:rsid w:val="00275ED6"/>
    <w:rsid w:val="00280CA7"/>
    <w:rsid w:val="002826C3"/>
    <w:rsid w:val="00283469"/>
    <w:rsid w:val="0028363F"/>
    <w:rsid w:val="00286CB8"/>
    <w:rsid w:val="00295AF5"/>
    <w:rsid w:val="00295D57"/>
    <w:rsid w:val="002A4E76"/>
    <w:rsid w:val="002B0D10"/>
    <w:rsid w:val="002B618D"/>
    <w:rsid w:val="002D7E13"/>
    <w:rsid w:val="002F7FD9"/>
    <w:rsid w:val="003049D0"/>
    <w:rsid w:val="0030753C"/>
    <w:rsid w:val="00312E6C"/>
    <w:rsid w:val="003142E6"/>
    <w:rsid w:val="00316E38"/>
    <w:rsid w:val="00317511"/>
    <w:rsid w:val="00333A7E"/>
    <w:rsid w:val="00334E57"/>
    <w:rsid w:val="0033541F"/>
    <w:rsid w:val="003359B6"/>
    <w:rsid w:val="00340B2D"/>
    <w:rsid w:val="003415D1"/>
    <w:rsid w:val="003429DD"/>
    <w:rsid w:val="00354B13"/>
    <w:rsid w:val="0036056A"/>
    <w:rsid w:val="00362FA1"/>
    <w:rsid w:val="00370E9A"/>
    <w:rsid w:val="00372695"/>
    <w:rsid w:val="0039279B"/>
    <w:rsid w:val="00393945"/>
    <w:rsid w:val="003A3789"/>
    <w:rsid w:val="003B1735"/>
    <w:rsid w:val="003B1FF2"/>
    <w:rsid w:val="003B2DF8"/>
    <w:rsid w:val="003C1FF5"/>
    <w:rsid w:val="003C5BFD"/>
    <w:rsid w:val="003D0D06"/>
    <w:rsid w:val="003D62E1"/>
    <w:rsid w:val="003E3347"/>
    <w:rsid w:val="003E56AA"/>
    <w:rsid w:val="003F07BF"/>
    <w:rsid w:val="00406D92"/>
    <w:rsid w:val="00407857"/>
    <w:rsid w:val="004120D9"/>
    <w:rsid w:val="00430F69"/>
    <w:rsid w:val="0043153C"/>
    <w:rsid w:val="00433DDD"/>
    <w:rsid w:val="00434BE7"/>
    <w:rsid w:val="00440119"/>
    <w:rsid w:val="00442CE0"/>
    <w:rsid w:val="00451932"/>
    <w:rsid w:val="00452A44"/>
    <w:rsid w:val="00456F69"/>
    <w:rsid w:val="0046587F"/>
    <w:rsid w:val="00466FE2"/>
    <w:rsid w:val="00471514"/>
    <w:rsid w:val="00476A3C"/>
    <w:rsid w:val="00490B5B"/>
    <w:rsid w:val="00493EB7"/>
    <w:rsid w:val="004A1830"/>
    <w:rsid w:val="004A558F"/>
    <w:rsid w:val="004A6EB0"/>
    <w:rsid w:val="004A74B5"/>
    <w:rsid w:val="004B07B0"/>
    <w:rsid w:val="004B3C97"/>
    <w:rsid w:val="004C2B10"/>
    <w:rsid w:val="004C4878"/>
    <w:rsid w:val="004C5C0E"/>
    <w:rsid w:val="004D1C1C"/>
    <w:rsid w:val="004D408B"/>
    <w:rsid w:val="004D564B"/>
    <w:rsid w:val="004E099A"/>
    <w:rsid w:val="004E3083"/>
    <w:rsid w:val="004E36A5"/>
    <w:rsid w:val="004E57BF"/>
    <w:rsid w:val="004F322C"/>
    <w:rsid w:val="004F6DA5"/>
    <w:rsid w:val="004F6F9F"/>
    <w:rsid w:val="004F7932"/>
    <w:rsid w:val="00501642"/>
    <w:rsid w:val="00503C14"/>
    <w:rsid w:val="00510664"/>
    <w:rsid w:val="005109CB"/>
    <w:rsid w:val="00515CD1"/>
    <w:rsid w:val="005223A2"/>
    <w:rsid w:val="00527121"/>
    <w:rsid w:val="00544D45"/>
    <w:rsid w:val="00546839"/>
    <w:rsid w:val="00550C96"/>
    <w:rsid w:val="005568D1"/>
    <w:rsid w:val="00562F15"/>
    <w:rsid w:val="00570DAE"/>
    <w:rsid w:val="005837D2"/>
    <w:rsid w:val="00586ED8"/>
    <w:rsid w:val="005A1439"/>
    <w:rsid w:val="005A7514"/>
    <w:rsid w:val="005A77E0"/>
    <w:rsid w:val="005B2FBB"/>
    <w:rsid w:val="005B6E5C"/>
    <w:rsid w:val="005C5F1D"/>
    <w:rsid w:val="005D00A6"/>
    <w:rsid w:val="005D0F19"/>
    <w:rsid w:val="005D250E"/>
    <w:rsid w:val="005D7343"/>
    <w:rsid w:val="005D75E8"/>
    <w:rsid w:val="005E5960"/>
    <w:rsid w:val="005E7454"/>
    <w:rsid w:val="005F520C"/>
    <w:rsid w:val="00602AC9"/>
    <w:rsid w:val="00605C4D"/>
    <w:rsid w:val="006116FD"/>
    <w:rsid w:val="00611BB6"/>
    <w:rsid w:val="00615063"/>
    <w:rsid w:val="00616436"/>
    <w:rsid w:val="006178DC"/>
    <w:rsid w:val="0062605A"/>
    <w:rsid w:val="00640169"/>
    <w:rsid w:val="00655745"/>
    <w:rsid w:val="00656281"/>
    <w:rsid w:val="0066293E"/>
    <w:rsid w:val="00680E86"/>
    <w:rsid w:val="006816EC"/>
    <w:rsid w:val="00687E82"/>
    <w:rsid w:val="00697296"/>
    <w:rsid w:val="006A27B2"/>
    <w:rsid w:val="006B5937"/>
    <w:rsid w:val="006C67BA"/>
    <w:rsid w:val="006D3CFC"/>
    <w:rsid w:val="006E302A"/>
    <w:rsid w:val="006E5C1C"/>
    <w:rsid w:val="006E656E"/>
    <w:rsid w:val="006F10DC"/>
    <w:rsid w:val="006F20B3"/>
    <w:rsid w:val="006F4381"/>
    <w:rsid w:val="00700808"/>
    <w:rsid w:val="00700F4F"/>
    <w:rsid w:val="00703830"/>
    <w:rsid w:val="00705E2F"/>
    <w:rsid w:val="00710463"/>
    <w:rsid w:val="00720EEC"/>
    <w:rsid w:val="00724892"/>
    <w:rsid w:val="00726DF6"/>
    <w:rsid w:val="00733369"/>
    <w:rsid w:val="00755071"/>
    <w:rsid w:val="007609FD"/>
    <w:rsid w:val="00761515"/>
    <w:rsid w:val="00774331"/>
    <w:rsid w:val="00781DDC"/>
    <w:rsid w:val="00782038"/>
    <w:rsid w:val="0078229F"/>
    <w:rsid w:val="00790ABB"/>
    <w:rsid w:val="007976A3"/>
    <w:rsid w:val="007A03FA"/>
    <w:rsid w:val="007A14DA"/>
    <w:rsid w:val="007A31A5"/>
    <w:rsid w:val="007A5497"/>
    <w:rsid w:val="007B3BB9"/>
    <w:rsid w:val="007B4ED1"/>
    <w:rsid w:val="007B6F0F"/>
    <w:rsid w:val="007C62ED"/>
    <w:rsid w:val="007C7F07"/>
    <w:rsid w:val="007D06EB"/>
    <w:rsid w:val="007D0C54"/>
    <w:rsid w:val="007D5A8F"/>
    <w:rsid w:val="007D5CFD"/>
    <w:rsid w:val="007E44C3"/>
    <w:rsid w:val="007E6A6E"/>
    <w:rsid w:val="007E7281"/>
    <w:rsid w:val="007F1C68"/>
    <w:rsid w:val="007F229E"/>
    <w:rsid w:val="007F5646"/>
    <w:rsid w:val="007F5760"/>
    <w:rsid w:val="007F7EA9"/>
    <w:rsid w:val="00802DC5"/>
    <w:rsid w:val="00814E2C"/>
    <w:rsid w:val="00822B82"/>
    <w:rsid w:val="00826047"/>
    <w:rsid w:val="00830393"/>
    <w:rsid w:val="008323C9"/>
    <w:rsid w:val="00835BEC"/>
    <w:rsid w:val="00837BE9"/>
    <w:rsid w:val="00842CBE"/>
    <w:rsid w:val="00843B49"/>
    <w:rsid w:val="008458B4"/>
    <w:rsid w:val="00852A3B"/>
    <w:rsid w:val="00857685"/>
    <w:rsid w:val="00860F25"/>
    <w:rsid w:val="00865DFE"/>
    <w:rsid w:val="00870F4A"/>
    <w:rsid w:val="0087161F"/>
    <w:rsid w:val="00871BA7"/>
    <w:rsid w:val="00877122"/>
    <w:rsid w:val="00877749"/>
    <w:rsid w:val="00877761"/>
    <w:rsid w:val="00892CFB"/>
    <w:rsid w:val="00894473"/>
    <w:rsid w:val="008A16B2"/>
    <w:rsid w:val="008A79D3"/>
    <w:rsid w:val="008B4FC4"/>
    <w:rsid w:val="008B62AD"/>
    <w:rsid w:val="008B786E"/>
    <w:rsid w:val="008D7222"/>
    <w:rsid w:val="008E1AA7"/>
    <w:rsid w:val="008E22CC"/>
    <w:rsid w:val="008E6EE6"/>
    <w:rsid w:val="008E7E29"/>
    <w:rsid w:val="00901361"/>
    <w:rsid w:val="00902F36"/>
    <w:rsid w:val="009031BD"/>
    <w:rsid w:val="0090402B"/>
    <w:rsid w:val="00905CE2"/>
    <w:rsid w:val="00920C26"/>
    <w:rsid w:val="0092394C"/>
    <w:rsid w:val="009258E1"/>
    <w:rsid w:val="00937DD4"/>
    <w:rsid w:val="00941F11"/>
    <w:rsid w:val="00943D7E"/>
    <w:rsid w:val="00944458"/>
    <w:rsid w:val="00947593"/>
    <w:rsid w:val="009476A1"/>
    <w:rsid w:val="0096651B"/>
    <w:rsid w:val="00966A94"/>
    <w:rsid w:val="009718D1"/>
    <w:rsid w:val="009756C3"/>
    <w:rsid w:val="0099041B"/>
    <w:rsid w:val="00993EB1"/>
    <w:rsid w:val="009965ED"/>
    <w:rsid w:val="00996759"/>
    <w:rsid w:val="009B1619"/>
    <w:rsid w:val="009B4AE2"/>
    <w:rsid w:val="009D4A04"/>
    <w:rsid w:val="009E33C0"/>
    <w:rsid w:val="009E39A6"/>
    <w:rsid w:val="009E5E9C"/>
    <w:rsid w:val="009E5FC0"/>
    <w:rsid w:val="009E6999"/>
    <w:rsid w:val="009F04E4"/>
    <w:rsid w:val="00A0364A"/>
    <w:rsid w:val="00A05351"/>
    <w:rsid w:val="00A055F3"/>
    <w:rsid w:val="00A11B88"/>
    <w:rsid w:val="00A11B99"/>
    <w:rsid w:val="00A14855"/>
    <w:rsid w:val="00A15355"/>
    <w:rsid w:val="00A1650B"/>
    <w:rsid w:val="00A20386"/>
    <w:rsid w:val="00A2620C"/>
    <w:rsid w:val="00A30402"/>
    <w:rsid w:val="00A33814"/>
    <w:rsid w:val="00A34ABA"/>
    <w:rsid w:val="00A377BE"/>
    <w:rsid w:val="00A5014F"/>
    <w:rsid w:val="00A53709"/>
    <w:rsid w:val="00A61258"/>
    <w:rsid w:val="00A64D53"/>
    <w:rsid w:val="00A83C07"/>
    <w:rsid w:val="00A85264"/>
    <w:rsid w:val="00A93330"/>
    <w:rsid w:val="00A9444C"/>
    <w:rsid w:val="00A95909"/>
    <w:rsid w:val="00AC1CE0"/>
    <w:rsid w:val="00AC3CED"/>
    <w:rsid w:val="00AD7824"/>
    <w:rsid w:val="00AE2BCE"/>
    <w:rsid w:val="00AF5790"/>
    <w:rsid w:val="00AF597A"/>
    <w:rsid w:val="00B16A91"/>
    <w:rsid w:val="00B32E0E"/>
    <w:rsid w:val="00B362EB"/>
    <w:rsid w:val="00B47B8C"/>
    <w:rsid w:val="00B5099F"/>
    <w:rsid w:val="00B53E0B"/>
    <w:rsid w:val="00B61B1D"/>
    <w:rsid w:val="00B643BB"/>
    <w:rsid w:val="00B64743"/>
    <w:rsid w:val="00B669B9"/>
    <w:rsid w:val="00B75B1F"/>
    <w:rsid w:val="00B81205"/>
    <w:rsid w:val="00B90AB9"/>
    <w:rsid w:val="00BA3622"/>
    <w:rsid w:val="00BA3E74"/>
    <w:rsid w:val="00BA5B02"/>
    <w:rsid w:val="00BB20BF"/>
    <w:rsid w:val="00BB397F"/>
    <w:rsid w:val="00BB3A55"/>
    <w:rsid w:val="00BD1833"/>
    <w:rsid w:val="00BD2F06"/>
    <w:rsid w:val="00BD3B6F"/>
    <w:rsid w:val="00BE3FE1"/>
    <w:rsid w:val="00BF034D"/>
    <w:rsid w:val="00BF7CC8"/>
    <w:rsid w:val="00C031AB"/>
    <w:rsid w:val="00C13AAC"/>
    <w:rsid w:val="00C162ED"/>
    <w:rsid w:val="00C3013C"/>
    <w:rsid w:val="00C329AB"/>
    <w:rsid w:val="00C329D5"/>
    <w:rsid w:val="00C337E3"/>
    <w:rsid w:val="00C33B9F"/>
    <w:rsid w:val="00C37E5E"/>
    <w:rsid w:val="00C41ED8"/>
    <w:rsid w:val="00C553CC"/>
    <w:rsid w:val="00C5543B"/>
    <w:rsid w:val="00C60A99"/>
    <w:rsid w:val="00C707DF"/>
    <w:rsid w:val="00C73CC6"/>
    <w:rsid w:val="00C815FF"/>
    <w:rsid w:val="00C836B5"/>
    <w:rsid w:val="00C841C5"/>
    <w:rsid w:val="00C857AF"/>
    <w:rsid w:val="00C90E78"/>
    <w:rsid w:val="00C95019"/>
    <w:rsid w:val="00CA1ECD"/>
    <w:rsid w:val="00CA2AF3"/>
    <w:rsid w:val="00CA41A0"/>
    <w:rsid w:val="00CB2694"/>
    <w:rsid w:val="00CC14CB"/>
    <w:rsid w:val="00CC2E72"/>
    <w:rsid w:val="00CC6858"/>
    <w:rsid w:val="00CD082C"/>
    <w:rsid w:val="00CD2E3B"/>
    <w:rsid w:val="00CE05D2"/>
    <w:rsid w:val="00CE0AAD"/>
    <w:rsid w:val="00CE1147"/>
    <w:rsid w:val="00CE2AF0"/>
    <w:rsid w:val="00CE7E0F"/>
    <w:rsid w:val="00D02261"/>
    <w:rsid w:val="00D054ED"/>
    <w:rsid w:val="00D05878"/>
    <w:rsid w:val="00D17AF6"/>
    <w:rsid w:val="00D216B6"/>
    <w:rsid w:val="00D244CA"/>
    <w:rsid w:val="00D24ECF"/>
    <w:rsid w:val="00D42D4B"/>
    <w:rsid w:val="00D51E27"/>
    <w:rsid w:val="00D6000F"/>
    <w:rsid w:val="00D64D1E"/>
    <w:rsid w:val="00D74D65"/>
    <w:rsid w:val="00D77D9A"/>
    <w:rsid w:val="00D837EC"/>
    <w:rsid w:val="00D84236"/>
    <w:rsid w:val="00D951EF"/>
    <w:rsid w:val="00D95B6F"/>
    <w:rsid w:val="00D95F07"/>
    <w:rsid w:val="00D96219"/>
    <w:rsid w:val="00DA62F8"/>
    <w:rsid w:val="00DB3F15"/>
    <w:rsid w:val="00DB6B61"/>
    <w:rsid w:val="00DC4B6F"/>
    <w:rsid w:val="00DD12BD"/>
    <w:rsid w:val="00DD3704"/>
    <w:rsid w:val="00DE026E"/>
    <w:rsid w:val="00DE0A92"/>
    <w:rsid w:val="00DE2BD0"/>
    <w:rsid w:val="00DF042D"/>
    <w:rsid w:val="00DF1253"/>
    <w:rsid w:val="00DF7C02"/>
    <w:rsid w:val="00E04283"/>
    <w:rsid w:val="00E05EA5"/>
    <w:rsid w:val="00E10246"/>
    <w:rsid w:val="00E15049"/>
    <w:rsid w:val="00E23584"/>
    <w:rsid w:val="00E32A77"/>
    <w:rsid w:val="00E34C9E"/>
    <w:rsid w:val="00E37776"/>
    <w:rsid w:val="00E42217"/>
    <w:rsid w:val="00E427C0"/>
    <w:rsid w:val="00E441AD"/>
    <w:rsid w:val="00E443A0"/>
    <w:rsid w:val="00E5098D"/>
    <w:rsid w:val="00E64668"/>
    <w:rsid w:val="00E8031A"/>
    <w:rsid w:val="00E80790"/>
    <w:rsid w:val="00E82B97"/>
    <w:rsid w:val="00E83B94"/>
    <w:rsid w:val="00E83D55"/>
    <w:rsid w:val="00E93872"/>
    <w:rsid w:val="00E97128"/>
    <w:rsid w:val="00EA01E5"/>
    <w:rsid w:val="00EB62CC"/>
    <w:rsid w:val="00ED031D"/>
    <w:rsid w:val="00ED4C07"/>
    <w:rsid w:val="00ED4FC0"/>
    <w:rsid w:val="00EE7D33"/>
    <w:rsid w:val="00EF3206"/>
    <w:rsid w:val="00EF3E79"/>
    <w:rsid w:val="00EF44AC"/>
    <w:rsid w:val="00EF7E3B"/>
    <w:rsid w:val="00F05C4C"/>
    <w:rsid w:val="00F05EFA"/>
    <w:rsid w:val="00F10CAA"/>
    <w:rsid w:val="00F120B6"/>
    <w:rsid w:val="00F263FC"/>
    <w:rsid w:val="00F32E45"/>
    <w:rsid w:val="00F36232"/>
    <w:rsid w:val="00F378BE"/>
    <w:rsid w:val="00F57E25"/>
    <w:rsid w:val="00F72BED"/>
    <w:rsid w:val="00F81218"/>
    <w:rsid w:val="00F81D36"/>
    <w:rsid w:val="00F84EA7"/>
    <w:rsid w:val="00FA34E4"/>
    <w:rsid w:val="00FD5309"/>
    <w:rsid w:val="00FD5512"/>
    <w:rsid w:val="00FE0262"/>
    <w:rsid w:val="00FE7EAE"/>
    <w:rsid w:val="00FF0232"/>
    <w:rsid w:val="00FF3A91"/>
    <w:rsid w:val="00FF698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469C4"/>
  <w15:docId w15:val="{0CE432B4-9D30-45FB-8E37-8422BF8E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C26"/>
    <w:rPr>
      <w:sz w:val="24"/>
      <w:lang w:val="en-US"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jc w:val="both"/>
      <w:outlineLvl w:val="3"/>
    </w:pPr>
    <w:rPr>
      <w:rFonts w:ascii="Antique Olive" w:hAnsi="Antique Olive"/>
      <w:b/>
      <w:sz w:val="22"/>
    </w:rPr>
  </w:style>
  <w:style w:type="paragraph" w:styleId="Heading5">
    <w:name w:val="heading 5"/>
    <w:basedOn w:val="Normal"/>
    <w:next w:val="Normal"/>
    <w:qFormat/>
    <w:pPr>
      <w:keepNext/>
      <w:ind w:left="1200"/>
      <w:jc w:val="both"/>
      <w:outlineLvl w:val="4"/>
    </w:pPr>
    <w:rPr>
      <w:rFonts w:ascii="Antique Olive" w:hAnsi="Antique Olive"/>
      <w:b/>
      <w:sz w:val="22"/>
      <w:u w:val="single"/>
    </w:rPr>
  </w:style>
  <w:style w:type="paragraph" w:styleId="Heading6">
    <w:name w:val="heading 6"/>
    <w:basedOn w:val="Normal"/>
    <w:next w:val="Normal"/>
    <w:qFormat/>
    <w:pPr>
      <w:keepNext/>
      <w:ind w:left="1200"/>
      <w:jc w:val="center"/>
      <w:outlineLvl w:val="5"/>
    </w:pPr>
    <w:rPr>
      <w:rFonts w:ascii="Antique Olive" w:hAnsi="Antique Olive"/>
      <w:b/>
      <w:sz w:val="22"/>
    </w:rPr>
  </w:style>
  <w:style w:type="paragraph" w:styleId="Heading7">
    <w:name w:val="heading 7"/>
    <w:basedOn w:val="Normal"/>
    <w:next w:val="Normal"/>
    <w:qFormat/>
    <w:pPr>
      <w:keepNext/>
      <w:ind w:left="1200"/>
      <w:outlineLvl w:val="6"/>
    </w:pPr>
    <w:rPr>
      <w:rFonts w:ascii="Antique Olive" w:hAnsi="Antique Olive"/>
      <w:b/>
      <w:sz w:val="22"/>
      <w:u w:val="single"/>
    </w:rPr>
  </w:style>
  <w:style w:type="paragraph" w:styleId="Heading8">
    <w:name w:val="heading 8"/>
    <w:basedOn w:val="Normal"/>
    <w:next w:val="Normal"/>
    <w:qFormat/>
    <w:pPr>
      <w:keepNext/>
      <w:outlineLvl w:val="7"/>
    </w:pPr>
    <w:rPr>
      <w:rFonts w:ascii="Antique Olive" w:hAnsi="Antique Olive"/>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BodyText2">
    <w:name w:val="Body Text 2"/>
    <w:basedOn w:val="Normal"/>
    <w:pPr>
      <w:jc w:val="both"/>
    </w:pPr>
    <w:rPr>
      <w:rFonts w:ascii="Antique Olive" w:hAnsi="Antique Olive"/>
      <w:sz w:val="22"/>
    </w:rPr>
  </w:style>
  <w:style w:type="paragraph" w:styleId="Header">
    <w:name w:val="header"/>
    <w:basedOn w:val="Normal"/>
    <w:link w:val="HeaderChar"/>
    <w:uiPriority w:val="99"/>
    <w:rsid w:val="00490B5B"/>
    <w:pPr>
      <w:tabs>
        <w:tab w:val="center" w:pos="4536"/>
        <w:tab w:val="right" w:pos="9072"/>
      </w:tabs>
    </w:pPr>
  </w:style>
  <w:style w:type="paragraph" w:styleId="Footer">
    <w:name w:val="footer"/>
    <w:basedOn w:val="Normal"/>
    <w:rsid w:val="00490B5B"/>
    <w:pPr>
      <w:tabs>
        <w:tab w:val="center" w:pos="4536"/>
        <w:tab w:val="right" w:pos="9072"/>
      </w:tabs>
    </w:pPr>
  </w:style>
  <w:style w:type="character" w:styleId="PageNumber">
    <w:name w:val="page number"/>
    <w:basedOn w:val="DefaultParagraphFont"/>
    <w:rsid w:val="00490B5B"/>
  </w:style>
  <w:style w:type="character" w:styleId="Hyperlink">
    <w:name w:val="Hyperlink"/>
    <w:rsid w:val="001B5ED9"/>
    <w:rPr>
      <w:color w:val="0000FF"/>
      <w:u w:val="single"/>
    </w:rPr>
  </w:style>
  <w:style w:type="paragraph" w:styleId="BalloonText">
    <w:name w:val="Balloon Text"/>
    <w:basedOn w:val="Normal"/>
    <w:semiHidden/>
    <w:rsid w:val="00CA1ECD"/>
    <w:rPr>
      <w:rFonts w:ascii="Tahoma" w:hAnsi="Tahoma" w:cs="Tahoma"/>
      <w:sz w:val="16"/>
      <w:szCs w:val="16"/>
    </w:rPr>
  </w:style>
  <w:style w:type="paragraph" w:styleId="DocumentMap">
    <w:name w:val="Document Map"/>
    <w:basedOn w:val="Normal"/>
    <w:semiHidden/>
    <w:rsid w:val="00FF0232"/>
    <w:pPr>
      <w:shd w:val="clear" w:color="auto" w:fill="000080"/>
    </w:pPr>
    <w:rPr>
      <w:rFonts w:ascii="Tahoma" w:hAnsi="Tahoma" w:cs="Tahoma"/>
      <w:sz w:val="20"/>
    </w:rPr>
  </w:style>
  <w:style w:type="character" w:styleId="CommentReference">
    <w:name w:val="annotation reference"/>
    <w:rsid w:val="00CD2E3B"/>
    <w:rPr>
      <w:sz w:val="16"/>
      <w:szCs w:val="16"/>
    </w:rPr>
  </w:style>
  <w:style w:type="paragraph" w:styleId="CommentText">
    <w:name w:val="annotation text"/>
    <w:basedOn w:val="Normal"/>
    <w:link w:val="CommentTextChar"/>
    <w:rsid w:val="00CD2E3B"/>
    <w:rPr>
      <w:sz w:val="20"/>
    </w:rPr>
  </w:style>
  <w:style w:type="character" w:customStyle="1" w:styleId="CommentTextChar">
    <w:name w:val="Comment Text Char"/>
    <w:link w:val="CommentText"/>
    <w:rsid w:val="00CD2E3B"/>
    <w:rPr>
      <w:lang w:val="en-US" w:eastAsia="en-US"/>
    </w:rPr>
  </w:style>
  <w:style w:type="paragraph" w:styleId="CommentSubject">
    <w:name w:val="annotation subject"/>
    <w:basedOn w:val="CommentText"/>
    <w:next w:val="CommentText"/>
    <w:link w:val="CommentSubjectChar"/>
    <w:rsid w:val="00CD2E3B"/>
    <w:rPr>
      <w:b/>
      <w:bCs/>
    </w:rPr>
  </w:style>
  <w:style w:type="character" w:customStyle="1" w:styleId="CommentSubjectChar">
    <w:name w:val="Comment Subject Char"/>
    <w:link w:val="CommentSubject"/>
    <w:rsid w:val="00CD2E3B"/>
    <w:rPr>
      <w:b/>
      <w:bCs/>
      <w:lang w:val="en-US" w:eastAsia="en-US"/>
    </w:rPr>
  </w:style>
  <w:style w:type="paragraph" w:customStyle="1" w:styleId="BodyText21">
    <w:name w:val="Body Text 21"/>
    <w:basedOn w:val="Normal"/>
    <w:rsid w:val="00241CA4"/>
    <w:pPr>
      <w:jc w:val="both"/>
    </w:pPr>
  </w:style>
  <w:style w:type="paragraph" w:styleId="ListParagraph">
    <w:name w:val="List Paragraph"/>
    <w:basedOn w:val="Normal"/>
    <w:uiPriority w:val="34"/>
    <w:qFormat/>
    <w:rsid w:val="00FE7EAE"/>
    <w:pPr>
      <w:ind w:left="720"/>
      <w:contextualSpacing/>
    </w:pPr>
  </w:style>
  <w:style w:type="character" w:customStyle="1" w:styleId="HeaderChar">
    <w:name w:val="Header Char"/>
    <w:basedOn w:val="DefaultParagraphFont"/>
    <w:link w:val="Header"/>
    <w:uiPriority w:val="99"/>
    <w:rsid w:val="002210C6"/>
    <w:rPr>
      <w:sz w:val="24"/>
      <w:lang w:val="en-US" w:eastAsia="en-US"/>
    </w:rPr>
  </w:style>
  <w:style w:type="character" w:customStyle="1" w:styleId="colour">
    <w:name w:val="colour"/>
    <w:basedOn w:val="DefaultParagraphFont"/>
    <w:rsid w:val="002210C6"/>
  </w:style>
  <w:style w:type="paragraph" w:styleId="NormalWeb">
    <w:name w:val="Normal (Web)"/>
    <w:basedOn w:val="Normal"/>
    <w:uiPriority w:val="99"/>
    <w:unhideWhenUsed/>
    <w:rsid w:val="00DD3704"/>
    <w:pPr>
      <w:spacing w:before="100" w:beforeAutospacing="1" w:after="100" w:afterAutospacing="1"/>
    </w:pPr>
    <w:rPr>
      <w:rFonts w:eastAsiaTheme="minorHAnsi"/>
      <w:szCs w:val="24"/>
      <w:lang w:val="sv-SE" w:eastAsia="sv-SE"/>
    </w:rPr>
  </w:style>
  <w:style w:type="paragraph" w:customStyle="1" w:styleId="Default">
    <w:name w:val="Default"/>
    <w:basedOn w:val="Normal"/>
    <w:rsid w:val="00C60A99"/>
    <w:pPr>
      <w:autoSpaceDE w:val="0"/>
      <w:autoSpaceDN w:val="0"/>
    </w:pPr>
    <w:rPr>
      <w:rFonts w:ascii="Arial" w:eastAsiaTheme="minorHAnsi" w:hAnsi="Arial" w:cs="Arial"/>
      <w:color w:val="000000"/>
      <w:szCs w:val="24"/>
    </w:rPr>
  </w:style>
  <w:style w:type="table" w:styleId="TableGrid">
    <w:name w:val="Table Grid"/>
    <w:basedOn w:val="TableNormal"/>
    <w:rsid w:val="001A1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6125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31676">
      <w:bodyDiv w:val="1"/>
      <w:marLeft w:val="0"/>
      <w:marRight w:val="0"/>
      <w:marTop w:val="0"/>
      <w:marBottom w:val="0"/>
      <w:divBdr>
        <w:top w:val="none" w:sz="0" w:space="0" w:color="auto"/>
        <w:left w:val="none" w:sz="0" w:space="0" w:color="auto"/>
        <w:bottom w:val="none" w:sz="0" w:space="0" w:color="auto"/>
        <w:right w:val="none" w:sz="0" w:space="0" w:color="auto"/>
      </w:divBdr>
    </w:div>
    <w:div w:id="136656508">
      <w:bodyDiv w:val="1"/>
      <w:marLeft w:val="0"/>
      <w:marRight w:val="0"/>
      <w:marTop w:val="0"/>
      <w:marBottom w:val="0"/>
      <w:divBdr>
        <w:top w:val="none" w:sz="0" w:space="0" w:color="auto"/>
        <w:left w:val="none" w:sz="0" w:space="0" w:color="auto"/>
        <w:bottom w:val="none" w:sz="0" w:space="0" w:color="auto"/>
        <w:right w:val="none" w:sz="0" w:space="0" w:color="auto"/>
      </w:divBdr>
    </w:div>
    <w:div w:id="220484856">
      <w:bodyDiv w:val="1"/>
      <w:marLeft w:val="0"/>
      <w:marRight w:val="0"/>
      <w:marTop w:val="0"/>
      <w:marBottom w:val="0"/>
      <w:divBdr>
        <w:top w:val="none" w:sz="0" w:space="0" w:color="auto"/>
        <w:left w:val="none" w:sz="0" w:space="0" w:color="auto"/>
        <w:bottom w:val="none" w:sz="0" w:space="0" w:color="auto"/>
        <w:right w:val="none" w:sz="0" w:space="0" w:color="auto"/>
      </w:divBdr>
    </w:div>
    <w:div w:id="249506442">
      <w:bodyDiv w:val="1"/>
      <w:marLeft w:val="0"/>
      <w:marRight w:val="0"/>
      <w:marTop w:val="0"/>
      <w:marBottom w:val="0"/>
      <w:divBdr>
        <w:top w:val="none" w:sz="0" w:space="0" w:color="auto"/>
        <w:left w:val="none" w:sz="0" w:space="0" w:color="auto"/>
        <w:bottom w:val="none" w:sz="0" w:space="0" w:color="auto"/>
        <w:right w:val="none" w:sz="0" w:space="0" w:color="auto"/>
      </w:divBdr>
    </w:div>
    <w:div w:id="269512997">
      <w:bodyDiv w:val="1"/>
      <w:marLeft w:val="0"/>
      <w:marRight w:val="0"/>
      <w:marTop w:val="0"/>
      <w:marBottom w:val="0"/>
      <w:divBdr>
        <w:top w:val="none" w:sz="0" w:space="0" w:color="auto"/>
        <w:left w:val="none" w:sz="0" w:space="0" w:color="auto"/>
        <w:bottom w:val="none" w:sz="0" w:space="0" w:color="auto"/>
        <w:right w:val="none" w:sz="0" w:space="0" w:color="auto"/>
      </w:divBdr>
    </w:div>
    <w:div w:id="312567245">
      <w:bodyDiv w:val="1"/>
      <w:marLeft w:val="0"/>
      <w:marRight w:val="0"/>
      <w:marTop w:val="0"/>
      <w:marBottom w:val="0"/>
      <w:divBdr>
        <w:top w:val="none" w:sz="0" w:space="0" w:color="auto"/>
        <w:left w:val="none" w:sz="0" w:space="0" w:color="auto"/>
        <w:bottom w:val="none" w:sz="0" w:space="0" w:color="auto"/>
        <w:right w:val="none" w:sz="0" w:space="0" w:color="auto"/>
      </w:divBdr>
    </w:div>
    <w:div w:id="332340733">
      <w:bodyDiv w:val="1"/>
      <w:marLeft w:val="0"/>
      <w:marRight w:val="0"/>
      <w:marTop w:val="0"/>
      <w:marBottom w:val="0"/>
      <w:divBdr>
        <w:top w:val="none" w:sz="0" w:space="0" w:color="auto"/>
        <w:left w:val="none" w:sz="0" w:space="0" w:color="auto"/>
        <w:bottom w:val="none" w:sz="0" w:space="0" w:color="auto"/>
        <w:right w:val="none" w:sz="0" w:space="0" w:color="auto"/>
      </w:divBdr>
    </w:div>
    <w:div w:id="345785901">
      <w:bodyDiv w:val="1"/>
      <w:marLeft w:val="0"/>
      <w:marRight w:val="0"/>
      <w:marTop w:val="0"/>
      <w:marBottom w:val="0"/>
      <w:divBdr>
        <w:top w:val="none" w:sz="0" w:space="0" w:color="auto"/>
        <w:left w:val="none" w:sz="0" w:space="0" w:color="auto"/>
        <w:bottom w:val="none" w:sz="0" w:space="0" w:color="auto"/>
        <w:right w:val="none" w:sz="0" w:space="0" w:color="auto"/>
      </w:divBdr>
    </w:div>
    <w:div w:id="372775245">
      <w:bodyDiv w:val="1"/>
      <w:marLeft w:val="0"/>
      <w:marRight w:val="0"/>
      <w:marTop w:val="0"/>
      <w:marBottom w:val="0"/>
      <w:divBdr>
        <w:top w:val="none" w:sz="0" w:space="0" w:color="auto"/>
        <w:left w:val="none" w:sz="0" w:space="0" w:color="auto"/>
        <w:bottom w:val="none" w:sz="0" w:space="0" w:color="auto"/>
        <w:right w:val="none" w:sz="0" w:space="0" w:color="auto"/>
      </w:divBdr>
    </w:div>
    <w:div w:id="438570077">
      <w:bodyDiv w:val="1"/>
      <w:marLeft w:val="0"/>
      <w:marRight w:val="0"/>
      <w:marTop w:val="0"/>
      <w:marBottom w:val="0"/>
      <w:divBdr>
        <w:top w:val="none" w:sz="0" w:space="0" w:color="auto"/>
        <w:left w:val="none" w:sz="0" w:space="0" w:color="auto"/>
        <w:bottom w:val="none" w:sz="0" w:space="0" w:color="auto"/>
        <w:right w:val="none" w:sz="0" w:space="0" w:color="auto"/>
      </w:divBdr>
    </w:div>
    <w:div w:id="503279712">
      <w:bodyDiv w:val="1"/>
      <w:marLeft w:val="0"/>
      <w:marRight w:val="0"/>
      <w:marTop w:val="0"/>
      <w:marBottom w:val="0"/>
      <w:divBdr>
        <w:top w:val="none" w:sz="0" w:space="0" w:color="auto"/>
        <w:left w:val="none" w:sz="0" w:space="0" w:color="auto"/>
        <w:bottom w:val="none" w:sz="0" w:space="0" w:color="auto"/>
        <w:right w:val="none" w:sz="0" w:space="0" w:color="auto"/>
      </w:divBdr>
    </w:div>
    <w:div w:id="508177591">
      <w:bodyDiv w:val="1"/>
      <w:marLeft w:val="0"/>
      <w:marRight w:val="0"/>
      <w:marTop w:val="0"/>
      <w:marBottom w:val="0"/>
      <w:divBdr>
        <w:top w:val="none" w:sz="0" w:space="0" w:color="auto"/>
        <w:left w:val="none" w:sz="0" w:space="0" w:color="auto"/>
        <w:bottom w:val="none" w:sz="0" w:space="0" w:color="auto"/>
        <w:right w:val="none" w:sz="0" w:space="0" w:color="auto"/>
      </w:divBdr>
    </w:div>
    <w:div w:id="539560358">
      <w:bodyDiv w:val="1"/>
      <w:marLeft w:val="0"/>
      <w:marRight w:val="0"/>
      <w:marTop w:val="0"/>
      <w:marBottom w:val="0"/>
      <w:divBdr>
        <w:top w:val="none" w:sz="0" w:space="0" w:color="auto"/>
        <w:left w:val="none" w:sz="0" w:space="0" w:color="auto"/>
        <w:bottom w:val="none" w:sz="0" w:space="0" w:color="auto"/>
        <w:right w:val="none" w:sz="0" w:space="0" w:color="auto"/>
      </w:divBdr>
    </w:div>
    <w:div w:id="625041219">
      <w:bodyDiv w:val="1"/>
      <w:marLeft w:val="0"/>
      <w:marRight w:val="0"/>
      <w:marTop w:val="0"/>
      <w:marBottom w:val="0"/>
      <w:divBdr>
        <w:top w:val="none" w:sz="0" w:space="0" w:color="auto"/>
        <w:left w:val="none" w:sz="0" w:space="0" w:color="auto"/>
        <w:bottom w:val="none" w:sz="0" w:space="0" w:color="auto"/>
        <w:right w:val="none" w:sz="0" w:space="0" w:color="auto"/>
      </w:divBdr>
    </w:div>
    <w:div w:id="785583865">
      <w:bodyDiv w:val="1"/>
      <w:marLeft w:val="0"/>
      <w:marRight w:val="0"/>
      <w:marTop w:val="0"/>
      <w:marBottom w:val="0"/>
      <w:divBdr>
        <w:top w:val="none" w:sz="0" w:space="0" w:color="auto"/>
        <w:left w:val="none" w:sz="0" w:space="0" w:color="auto"/>
        <w:bottom w:val="none" w:sz="0" w:space="0" w:color="auto"/>
        <w:right w:val="none" w:sz="0" w:space="0" w:color="auto"/>
      </w:divBdr>
    </w:div>
    <w:div w:id="824786375">
      <w:bodyDiv w:val="1"/>
      <w:marLeft w:val="0"/>
      <w:marRight w:val="0"/>
      <w:marTop w:val="0"/>
      <w:marBottom w:val="0"/>
      <w:divBdr>
        <w:top w:val="none" w:sz="0" w:space="0" w:color="auto"/>
        <w:left w:val="none" w:sz="0" w:space="0" w:color="auto"/>
        <w:bottom w:val="none" w:sz="0" w:space="0" w:color="auto"/>
        <w:right w:val="none" w:sz="0" w:space="0" w:color="auto"/>
      </w:divBdr>
    </w:div>
    <w:div w:id="834613567">
      <w:bodyDiv w:val="1"/>
      <w:marLeft w:val="0"/>
      <w:marRight w:val="0"/>
      <w:marTop w:val="0"/>
      <w:marBottom w:val="0"/>
      <w:divBdr>
        <w:top w:val="none" w:sz="0" w:space="0" w:color="auto"/>
        <w:left w:val="none" w:sz="0" w:space="0" w:color="auto"/>
        <w:bottom w:val="none" w:sz="0" w:space="0" w:color="auto"/>
        <w:right w:val="none" w:sz="0" w:space="0" w:color="auto"/>
      </w:divBdr>
    </w:div>
    <w:div w:id="991182133">
      <w:bodyDiv w:val="1"/>
      <w:marLeft w:val="0"/>
      <w:marRight w:val="0"/>
      <w:marTop w:val="0"/>
      <w:marBottom w:val="0"/>
      <w:divBdr>
        <w:top w:val="none" w:sz="0" w:space="0" w:color="auto"/>
        <w:left w:val="none" w:sz="0" w:space="0" w:color="auto"/>
        <w:bottom w:val="none" w:sz="0" w:space="0" w:color="auto"/>
        <w:right w:val="none" w:sz="0" w:space="0" w:color="auto"/>
      </w:divBdr>
    </w:div>
    <w:div w:id="1037924010">
      <w:bodyDiv w:val="1"/>
      <w:marLeft w:val="0"/>
      <w:marRight w:val="0"/>
      <w:marTop w:val="0"/>
      <w:marBottom w:val="0"/>
      <w:divBdr>
        <w:top w:val="none" w:sz="0" w:space="0" w:color="auto"/>
        <w:left w:val="none" w:sz="0" w:space="0" w:color="auto"/>
        <w:bottom w:val="none" w:sz="0" w:space="0" w:color="auto"/>
        <w:right w:val="none" w:sz="0" w:space="0" w:color="auto"/>
      </w:divBdr>
    </w:div>
    <w:div w:id="1051147737">
      <w:bodyDiv w:val="1"/>
      <w:marLeft w:val="0"/>
      <w:marRight w:val="0"/>
      <w:marTop w:val="0"/>
      <w:marBottom w:val="0"/>
      <w:divBdr>
        <w:top w:val="none" w:sz="0" w:space="0" w:color="auto"/>
        <w:left w:val="none" w:sz="0" w:space="0" w:color="auto"/>
        <w:bottom w:val="none" w:sz="0" w:space="0" w:color="auto"/>
        <w:right w:val="none" w:sz="0" w:space="0" w:color="auto"/>
      </w:divBdr>
    </w:div>
    <w:div w:id="1234048684">
      <w:bodyDiv w:val="1"/>
      <w:marLeft w:val="0"/>
      <w:marRight w:val="0"/>
      <w:marTop w:val="0"/>
      <w:marBottom w:val="0"/>
      <w:divBdr>
        <w:top w:val="none" w:sz="0" w:space="0" w:color="auto"/>
        <w:left w:val="none" w:sz="0" w:space="0" w:color="auto"/>
        <w:bottom w:val="none" w:sz="0" w:space="0" w:color="auto"/>
        <w:right w:val="none" w:sz="0" w:space="0" w:color="auto"/>
      </w:divBdr>
    </w:div>
    <w:div w:id="1280842116">
      <w:bodyDiv w:val="1"/>
      <w:marLeft w:val="0"/>
      <w:marRight w:val="0"/>
      <w:marTop w:val="0"/>
      <w:marBottom w:val="0"/>
      <w:divBdr>
        <w:top w:val="none" w:sz="0" w:space="0" w:color="auto"/>
        <w:left w:val="none" w:sz="0" w:space="0" w:color="auto"/>
        <w:bottom w:val="none" w:sz="0" w:space="0" w:color="auto"/>
        <w:right w:val="none" w:sz="0" w:space="0" w:color="auto"/>
      </w:divBdr>
    </w:div>
    <w:div w:id="1281261293">
      <w:bodyDiv w:val="1"/>
      <w:marLeft w:val="0"/>
      <w:marRight w:val="0"/>
      <w:marTop w:val="0"/>
      <w:marBottom w:val="0"/>
      <w:divBdr>
        <w:top w:val="none" w:sz="0" w:space="0" w:color="auto"/>
        <w:left w:val="none" w:sz="0" w:space="0" w:color="auto"/>
        <w:bottom w:val="none" w:sz="0" w:space="0" w:color="auto"/>
        <w:right w:val="none" w:sz="0" w:space="0" w:color="auto"/>
      </w:divBdr>
    </w:div>
    <w:div w:id="1300719590">
      <w:bodyDiv w:val="1"/>
      <w:marLeft w:val="0"/>
      <w:marRight w:val="0"/>
      <w:marTop w:val="0"/>
      <w:marBottom w:val="0"/>
      <w:divBdr>
        <w:top w:val="none" w:sz="0" w:space="0" w:color="auto"/>
        <w:left w:val="none" w:sz="0" w:space="0" w:color="auto"/>
        <w:bottom w:val="none" w:sz="0" w:space="0" w:color="auto"/>
        <w:right w:val="none" w:sz="0" w:space="0" w:color="auto"/>
      </w:divBdr>
    </w:div>
    <w:div w:id="1436631001">
      <w:bodyDiv w:val="1"/>
      <w:marLeft w:val="0"/>
      <w:marRight w:val="0"/>
      <w:marTop w:val="0"/>
      <w:marBottom w:val="0"/>
      <w:divBdr>
        <w:top w:val="none" w:sz="0" w:space="0" w:color="auto"/>
        <w:left w:val="none" w:sz="0" w:space="0" w:color="auto"/>
        <w:bottom w:val="none" w:sz="0" w:space="0" w:color="auto"/>
        <w:right w:val="none" w:sz="0" w:space="0" w:color="auto"/>
      </w:divBdr>
    </w:div>
    <w:div w:id="1443066019">
      <w:bodyDiv w:val="1"/>
      <w:marLeft w:val="0"/>
      <w:marRight w:val="0"/>
      <w:marTop w:val="0"/>
      <w:marBottom w:val="0"/>
      <w:divBdr>
        <w:top w:val="none" w:sz="0" w:space="0" w:color="auto"/>
        <w:left w:val="none" w:sz="0" w:space="0" w:color="auto"/>
        <w:bottom w:val="none" w:sz="0" w:space="0" w:color="auto"/>
        <w:right w:val="none" w:sz="0" w:space="0" w:color="auto"/>
      </w:divBdr>
    </w:div>
    <w:div w:id="1483279660">
      <w:bodyDiv w:val="1"/>
      <w:marLeft w:val="0"/>
      <w:marRight w:val="0"/>
      <w:marTop w:val="0"/>
      <w:marBottom w:val="0"/>
      <w:divBdr>
        <w:top w:val="none" w:sz="0" w:space="0" w:color="auto"/>
        <w:left w:val="none" w:sz="0" w:space="0" w:color="auto"/>
        <w:bottom w:val="none" w:sz="0" w:space="0" w:color="auto"/>
        <w:right w:val="none" w:sz="0" w:space="0" w:color="auto"/>
      </w:divBdr>
    </w:div>
    <w:div w:id="1492986201">
      <w:bodyDiv w:val="1"/>
      <w:marLeft w:val="0"/>
      <w:marRight w:val="0"/>
      <w:marTop w:val="0"/>
      <w:marBottom w:val="0"/>
      <w:divBdr>
        <w:top w:val="none" w:sz="0" w:space="0" w:color="auto"/>
        <w:left w:val="none" w:sz="0" w:space="0" w:color="auto"/>
        <w:bottom w:val="none" w:sz="0" w:space="0" w:color="auto"/>
        <w:right w:val="none" w:sz="0" w:space="0" w:color="auto"/>
      </w:divBdr>
    </w:div>
    <w:div w:id="1538347640">
      <w:bodyDiv w:val="1"/>
      <w:marLeft w:val="0"/>
      <w:marRight w:val="0"/>
      <w:marTop w:val="0"/>
      <w:marBottom w:val="0"/>
      <w:divBdr>
        <w:top w:val="none" w:sz="0" w:space="0" w:color="auto"/>
        <w:left w:val="none" w:sz="0" w:space="0" w:color="auto"/>
        <w:bottom w:val="none" w:sz="0" w:space="0" w:color="auto"/>
        <w:right w:val="none" w:sz="0" w:space="0" w:color="auto"/>
      </w:divBdr>
    </w:div>
    <w:div w:id="1547254949">
      <w:bodyDiv w:val="1"/>
      <w:marLeft w:val="0"/>
      <w:marRight w:val="0"/>
      <w:marTop w:val="0"/>
      <w:marBottom w:val="0"/>
      <w:divBdr>
        <w:top w:val="none" w:sz="0" w:space="0" w:color="auto"/>
        <w:left w:val="none" w:sz="0" w:space="0" w:color="auto"/>
        <w:bottom w:val="none" w:sz="0" w:space="0" w:color="auto"/>
        <w:right w:val="none" w:sz="0" w:space="0" w:color="auto"/>
      </w:divBdr>
    </w:div>
    <w:div w:id="1555890965">
      <w:bodyDiv w:val="1"/>
      <w:marLeft w:val="0"/>
      <w:marRight w:val="0"/>
      <w:marTop w:val="0"/>
      <w:marBottom w:val="0"/>
      <w:divBdr>
        <w:top w:val="none" w:sz="0" w:space="0" w:color="auto"/>
        <w:left w:val="none" w:sz="0" w:space="0" w:color="auto"/>
        <w:bottom w:val="none" w:sz="0" w:space="0" w:color="auto"/>
        <w:right w:val="none" w:sz="0" w:space="0" w:color="auto"/>
      </w:divBdr>
    </w:div>
    <w:div w:id="1644385260">
      <w:bodyDiv w:val="1"/>
      <w:marLeft w:val="0"/>
      <w:marRight w:val="0"/>
      <w:marTop w:val="0"/>
      <w:marBottom w:val="0"/>
      <w:divBdr>
        <w:top w:val="none" w:sz="0" w:space="0" w:color="auto"/>
        <w:left w:val="none" w:sz="0" w:space="0" w:color="auto"/>
        <w:bottom w:val="none" w:sz="0" w:space="0" w:color="auto"/>
        <w:right w:val="none" w:sz="0" w:space="0" w:color="auto"/>
      </w:divBdr>
    </w:div>
    <w:div w:id="1699117208">
      <w:bodyDiv w:val="1"/>
      <w:marLeft w:val="0"/>
      <w:marRight w:val="0"/>
      <w:marTop w:val="0"/>
      <w:marBottom w:val="0"/>
      <w:divBdr>
        <w:top w:val="none" w:sz="0" w:space="0" w:color="auto"/>
        <w:left w:val="none" w:sz="0" w:space="0" w:color="auto"/>
        <w:bottom w:val="none" w:sz="0" w:space="0" w:color="auto"/>
        <w:right w:val="none" w:sz="0" w:space="0" w:color="auto"/>
      </w:divBdr>
    </w:div>
    <w:div w:id="1701010182">
      <w:bodyDiv w:val="1"/>
      <w:marLeft w:val="0"/>
      <w:marRight w:val="0"/>
      <w:marTop w:val="0"/>
      <w:marBottom w:val="0"/>
      <w:divBdr>
        <w:top w:val="none" w:sz="0" w:space="0" w:color="auto"/>
        <w:left w:val="none" w:sz="0" w:space="0" w:color="auto"/>
        <w:bottom w:val="none" w:sz="0" w:space="0" w:color="auto"/>
        <w:right w:val="none" w:sz="0" w:space="0" w:color="auto"/>
      </w:divBdr>
    </w:div>
    <w:div w:id="1756516946">
      <w:bodyDiv w:val="1"/>
      <w:marLeft w:val="0"/>
      <w:marRight w:val="0"/>
      <w:marTop w:val="0"/>
      <w:marBottom w:val="0"/>
      <w:divBdr>
        <w:top w:val="none" w:sz="0" w:space="0" w:color="auto"/>
        <w:left w:val="none" w:sz="0" w:space="0" w:color="auto"/>
        <w:bottom w:val="none" w:sz="0" w:space="0" w:color="auto"/>
        <w:right w:val="none" w:sz="0" w:space="0" w:color="auto"/>
      </w:divBdr>
    </w:div>
    <w:div w:id="1777292222">
      <w:bodyDiv w:val="1"/>
      <w:marLeft w:val="0"/>
      <w:marRight w:val="0"/>
      <w:marTop w:val="0"/>
      <w:marBottom w:val="0"/>
      <w:divBdr>
        <w:top w:val="none" w:sz="0" w:space="0" w:color="auto"/>
        <w:left w:val="none" w:sz="0" w:space="0" w:color="auto"/>
        <w:bottom w:val="none" w:sz="0" w:space="0" w:color="auto"/>
        <w:right w:val="none" w:sz="0" w:space="0" w:color="auto"/>
      </w:divBdr>
    </w:div>
    <w:div w:id="1829976375">
      <w:bodyDiv w:val="1"/>
      <w:marLeft w:val="0"/>
      <w:marRight w:val="0"/>
      <w:marTop w:val="0"/>
      <w:marBottom w:val="0"/>
      <w:divBdr>
        <w:top w:val="none" w:sz="0" w:space="0" w:color="auto"/>
        <w:left w:val="none" w:sz="0" w:space="0" w:color="auto"/>
        <w:bottom w:val="none" w:sz="0" w:space="0" w:color="auto"/>
        <w:right w:val="none" w:sz="0" w:space="0" w:color="auto"/>
      </w:divBdr>
    </w:div>
    <w:div w:id="1832671056">
      <w:bodyDiv w:val="1"/>
      <w:marLeft w:val="0"/>
      <w:marRight w:val="0"/>
      <w:marTop w:val="0"/>
      <w:marBottom w:val="0"/>
      <w:divBdr>
        <w:top w:val="none" w:sz="0" w:space="0" w:color="auto"/>
        <w:left w:val="none" w:sz="0" w:space="0" w:color="auto"/>
        <w:bottom w:val="none" w:sz="0" w:space="0" w:color="auto"/>
        <w:right w:val="none" w:sz="0" w:space="0" w:color="auto"/>
      </w:divBdr>
    </w:div>
    <w:div w:id="1845853537">
      <w:bodyDiv w:val="1"/>
      <w:marLeft w:val="0"/>
      <w:marRight w:val="0"/>
      <w:marTop w:val="0"/>
      <w:marBottom w:val="0"/>
      <w:divBdr>
        <w:top w:val="none" w:sz="0" w:space="0" w:color="auto"/>
        <w:left w:val="none" w:sz="0" w:space="0" w:color="auto"/>
        <w:bottom w:val="none" w:sz="0" w:space="0" w:color="auto"/>
        <w:right w:val="none" w:sz="0" w:space="0" w:color="auto"/>
      </w:divBdr>
    </w:div>
    <w:div w:id="1931085536">
      <w:bodyDiv w:val="1"/>
      <w:marLeft w:val="0"/>
      <w:marRight w:val="0"/>
      <w:marTop w:val="0"/>
      <w:marBottom w:val="0"/>
      <w:divBdr>
        <w:top w:val="none" w:sz="0" w:space="0" w:color="auto"/>
        <w:left w:val="none" w:sz="0" w:space="0" w:color="auto"/>
        <w:bottom w:val="none" w:sz="0" w:space="0" w:color="auto"/>
        <w:right w:val="none" w:sz="0" w:space="0" w:color="auto"/>
      </w:divBdr>
    </w:div>
    <w:div w:id="1951861123">
      <w:bodyDiv w:val="1"/>
      <w:marLeft w:val="0"/>
      <w:marRight w:val="0"/>
      <w:marTop w:val="0"/>
      <w:marBottom w:val="0"/>
      <w:divBdr>
        <w:top w:val="none" w:sz="0" w:space="0" w:color="auto"/>
        <w:left w:val="none" w:sz="0" w:space="0" w:color="auto"/>
        <w:bottom w:val="none" w:sz="0" w:space="0" w:color="auto"/>
        <w:right w:val="none" w:sz="0" w:space="0" w:color="auto"/>
      </w:divBdr>
    </w:div>
    <w:div w:id="1976444701">
      <w:bodyDiv w:val="1"/>
      <w:marLeft w:val="0"/>
      <w:marRight w:val="0"/>
      <w:marTop w:val="0"/>
      <w:marBottom w:val="0"/>
      <w:divBdr>
        <w:top w:val="none" w:sz="0" w:space="0" w:color="auto"/>
        <w:left w:val="none" w:sz="0" w:space="0" w:color="auto"/>
        <w:bottom w:val="none" w:sz="0" w:space="0" w:color="auto"/>
        <w:right w:val="none" w:sz="0" w:space="0" w:color="auto"/>
      </w:divBdr>
    </w:div>
    <w:div w:id="2042702974">
      <w:bodyDiv w:val="1"/>
      <w:marLeft w:val="0"/>
      <w:marRight w:val="0"/>
      <w:marTop w:val="0"/>
      <w:marBottom w:val="0"/>
      <w:divBdr>
        <w:top w:val="none" w:sz="0" w:space="0" w:color="auto"/>
        <w:left w:val="none" w:sz="0" w:space="0" w:color="auto"/>
        <w:bottom w:val="none" w:sz="0" w:space="0" w:color="auto"/>
        <w:right w:val="none" w:sz="0" w:space="0" w:color="auto"/>
      </w:divBdr>
    </w:div>
    <w:div w:id="207480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8045520BE97840B106CA27BB3A733F" ma:contentTypeVersion="12" ma:contentTypeDescription="Create a new document." ma:contentTypeScope="" ma:versionID="21726a82def619b288f072699078af34">
  <xsd:schema xmlns:xsd="http://www.w3.org/2001/XMLSchema" xmlns:xs="http://www.w3.org/2001/XMLSchema" xmlns:p="http://schemas.microsoft.com/office/2006/metadata/properties" xmlns:ns3="82689698-6e6c-40a9-b082-b169f9623b56" xmlns:ns4="add62356-b91d-412e-9386-9d4325d29c75" targetNamespace="http://schemas.microsoft.com/office/2006/metadata/properties" ma:root="true" ma:fieldsID="50d7e692f82885e3d8de873b2a9e05b0" ns3:_="" ns4:_="">
    <xsd:import namespace="82689698-6e6c-40a9-b082-b169f9623b56"/>
    <xsd:import namespace="add62356-b91d-412e-9386-9d4325d29c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89698-6e6c-40a9-b082-b169f9623b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d62356-b91d-412e-9386-9d4325d29c7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28BDA1-0E38-4476-9714-8D72879C90C3}">
  <ds:schemaRefs>
    <ds:schemaRef ds:uri="http://schemas.openxmlformats.org/officeDocument/2006/bibliography"/>
  </ds:schemaRefs>
</ds:datastoreItem>
</file>

<file path=customXml/itemProps2.xml><?xml version="1.0" encoding="utf-8"?>
<ds:datastoreItem xmlns:ds="http://schemas.openxmlformats.org/officeDocument/2006/customXml" ds:itemID="{1A4873B1-5B65-4B2E-A919-45E4CFEAE0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5FE6B4-F680-45A4-8C32-47E8ADFDF58B}">
  <ds:schemaRefs>
    <ds:schemaRef ds:uri="http://schemas.microsoft.com/sharepoint/v3/contenttype/forms"/>
  </ds:schemaRefs>
</ds:datastoreItem>
</file>

<file path=customXml/itemProps4.xml><?xml version="1.0" encoding="utf-8"?>
<ds:datastoreItem xmlns:ds="http://schemas.openxmlformats.org/officeDocument/2006/customXml" ds:itemID="{77DADA7A-2162-4FAE-BF89-2E81078D9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89698-6e6c-40a9-b082-b169f9623b56"/>
    <ds:schemaRef ds:uri="add62356-b91d-412e-9386-9d4325d29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308</Words>
  <Characters>1699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International IDEA</Company>
  <LinksUpToDate>false</LinksUpToDate>
  <CharactersWithSpaces>2003</CharactersWithSpaces>
  <SharedDoc>false</SharedDoc>
  <HLinks>
    <vt:vector size="30" baseType="variant">
      <vt:variant>
        <vt:i4>4718664</vt:i4>
      </vt:variant>
      <vt:variant>
        <vt:i4>9</vt:i4>
      </vt:variant>
      <vt:variant>
        <vt:i4>0</vt:i4>
      </vt:variant>
      <vt:variant>
        <vt:i4>5</vt:i4>
      </vt:variant>
      <vt:variant>
        <vt:lpwstr>http://www.idea.int/</vt:lpwstr>
      </vt:variant>
      <vt:variant>
        <vt:lpwstr/>
      </vt:variant>
      <vt:variant>
        <vt:i4>4325502</vt:i4>
      </vt:variant>
      <vt:variant>
        <vt:i4>6</vt:i4>
      </vt:variant>
      <vt:variant>
        <vt:i4>0</vt:i4>
      </vt:variant>
      <vt:variant>
        <vt:i4>5</vt:i4>
      </vt:variant>
      <vt:variant>
        <vt:lpwstr>mailto:tender@idea.net</vt:lpwstr>
      </vt:variant>
      <vt:variant>
        <vt:lpwstr/>
      </vt:variant>
      <vt:variant>
        <vt:i4>3080302</vt:i4>
      </vt:variant>
      <vt:variant>
        <vt:i4>3</vt:i4>
      </vt:variant>
      <vt:variant>
        <vt:i4>0</vt:i4>
      </vt:variant>
      <vt:variant>
        <vt:i4>5</vt:i4>
      </vt:variant>
      <vt:variant>
        <vt:lpwstr>http://www.constitutionnet.org/</vt:lpwstr>
      </vt:variant>
      <vt:variant>
        <vt:lpwstr/>
      </vt:variant>
      <vt:variant>
        <vt:i4>4718664</vt:i4>
      </vt:variant>
      <vt:variant>
        <vt:i4>0</vt:i4>
      </vt:variant>
      <vt:variant>
        <vt:i4>0</vt:i4>
      </vt:variant>
      <vt:variant>
        <vt:i4>5</vt:i4>
      </vt:variant>
      <vt:variant>
        <vt:lpwstr>http://www.idea.int/</vt:lpwstr>
      </vt:variant>
      <vt:variant>
        <vt:lpwstr/>
      </vt:variant>
      <vt:variant>
        <vt:i4>720990</vt:i4>
      </vt:variant>
      <vt:variant>
        <vt:i4>0</vt:i4>
      </vt:variant>
      <vt:variant>
        <vt:i4>0</vt:i4>
      </vt:variant>
      <vt:variant>
        <vt:i4>5</vt:i4>
      </vt:variant>
      <vt:variant>
        <vt:lpwstr>http://www.idea.int/index.cfm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Mihaela Gavrila</dc:creator>
  <cp:lastModifiedBy>Aubrey Millones</cp:lastModifiedBy>
  <cp:revision>2</cp:revision>
  <cp:lastPrinted>2016-10-20T13:12:00Z</cp:lastPrinted>
  <dcterms:created xsi:type="dcterms:W3CDTF">2021-07-13T09:36:00Z</dcterms:created>
  <dcterms:modified xsi:type="dcterms:W3CDTF">2021-07-13T09:36:00Z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0x010100918045520BE97840B106CA27BB3A733F</vt:lpwstr>
  </property>
</Properties>
</file>