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033EA1FC" w:rsidR="00452A44" w:rsidRPr="00D443CA" w:rsidRDefault="00FE7EAE" w:rsidP="002210C6">
      <w:pPr>
        <w:jc w:val="center"/>
        <w:rPr>
          <w:sz w:val="22"/>
          <w:szCs w:val="22"/>
          <w:lang w:val="en-GB"/>
        </w:rPr>
      </w:pPr>
      <w:r w:rsidRPr="00D443CA">
        <w:rPr>
          <w:b/>
          <w:sz w:val="22"/>
          <w:szCs w:val="22"/>
          <w:lang w:val="en-GB"/>
        </w:rPr>
        <w:t>RESPONSE TO</w:t>
      </w:r>
      <w:r w:rsidR="00761515" w:rsidRPr="00D443CA">
        <w:rPr>
          <w:b/>
          <w:sz w:val="22"/>
          <w:szCs w:val="22"/>
          <w:lang w:val="en-GB"/>
        </w:rPr>
        <w:t xml:space="preserve"> QUESTIONS REGARDING </w:t>
      </w:r>
      <w:r w:rsidR="004E3083" w:rsidRPr="00D443CA">
        <w:rPr>
          <w:b/>
          <w:sz w:val="22"/>
          <w:szCs w:val="22"/>
          <w:lang w:val="en-GB"/>
        </w:rPr>
        <w:t xml:space="preserve">TENDER </w:t>
      </w:r>
      <w:r w:rsidR="00E10246" w:rsidRPr="00D443CA">
        <w:rPr>
          <w:b/>
          <w:sz w:val="22"/>
          <w:szCs w:val="22"/>
          <w:lang w:val="en-GB"/>
        </w:rPr>
        <w:t>258-</w:t>
      </w:r>
      <w:r w:rsidR="00A30402" w:rsidRPr="00D443CA">
        <w:rPr>
          <w:b/>
          <w:sz w:val="22"/>
          <w:szCs w:val="22"/>
          <w:lang w:val="en-GB"/>
        </w:rPr>
        <w:t>20/</w:t>
      </w:r>
      <w:r w:rsidR="007B2022" w:rsidRPr="00D443CA">
        <w:rPr>
          <w:b/>
          <w:sz w:val="22"/>
          <w:szCs w:val="22"/>
          <w:lang w:val="en-GB"/>
        </w:rPr>
        <w:t>3</w:t>
      </w:r>
      <w:r w:rsidR="004F54EE">
        <w:rPr>
          <w:b/>
          <w:sz w:val="22"/>
          <w:szCs w:val="22"/>
          <w:lang w:val="en-GB"/>
        </w:rPr>
        <w:t>5</w:t>
      </w:r>
    </w:p>
    <w:p w14:paraId="1FC4ED44" w14:textId="77777777" w:rsidR="006F4381" w:rsidRPr="00D443CA" w:rsidRDefault="006F4381" w:rsidP="004F322C">
      <w:pPr>
        <w:jc w:val="center"/>
        <w:rPr>
          <w:color w:val="000000"/>
          <w:sz w:val="22"/>
          <w:szCs w:val="22"/>
        </w:rPr>
      </w:pPr>
    </w:p>
    <w:p w14:paraId="03DB90F5" w14:textId="1FF8484D" w:rsidR="00BF7CC8" w:rsidRPr="00D443CA" w:rsidRDefault="00247ED1" w:rsidP="00F07279">
      <w:pPr>
        <w:rPr>
          <w:i/>
          <w:sz w:val="22"/>
          <w:szCs w:val="22"/>
          <w:lang w:val="en-GB"/>
        </w:rPr>
      </w:pPr>
      <w:r w:rsidRPr="00D443CA">
        <w:rPr>
          <w:color w:val="000000"/>
          <w:sz w:val="22"/>
          <w:szCs w:val="22"/>
        </w:rPr>
        <w:t xml:space="preserve">Assignment Name: </w:t>
      </w:r>
      <w:r w:rsidR="00D443CA" w:rsidRPr="00D443CA">
        <w:rPr>
          <w:color w:val="000000"/>
          <w:sz w:val="22"/>
          <w:szCs w:val="22"/>
        </w:rPr>
        <w:tab/>
      </w:r>
      <w:r w:rsidR="00F07279">
        <w:rPr>
          <w:i/>
          <w:iCs/>
          <w:color w:val="000000"/>
          <w:sz w:val="22"/>
          <w:szCs w:val="22"/>
        </w:rPr>
        <w:t>Graphic Design Services &amp; Data Visualization</w:t>
      </w:r>
    </w:p>
    <w:p w14:paraId="1954CABE" w14:textId="77777777" w:rsidR="004F322C" w:rsidRPr="00D443CA" w:rsidRDefault="004F322C" w:rsidP="000D322C">
      <w:pPr>
        <w:jc w:val="both"/>
        <w:rPr>
          <w:sz w:val="22"/>
          <w:szCs w:val="22"/>
        </w:rPr>
      </w:pPr>
    </w:p>
    <w:p w14:paraId="64F2964A" w14:textId="77777777" w:rsidR="00FE7EAE" w:rsidRPr="00D443CA" w:rsidRDefault="00FE7EAE" w:rsidP="00774331">
      <w:pPr>
        <w:rPr>
          <w:b/>
          <w:bCs/>
          <w:sz w:val="22"/>
          <w:szCs w:val="22"/>
        </w:rPr>
      </w:pPr>
      <w:r w:rsidRPr="00D443CA">
        <w:rPr>
          <w:b/>
          <w:bCs/>
          <w:sz w:val="22"/>
          <w:szCs w:val="22"/>
        </w:rPr>
        <w:t xml:space="preserve">Based on questions received, the information </w:t>
      </w:r>
      <w:r w:rsidR="0062605A" w:rsidRPr="00D443CA">
        <w:rPr>
          <w:b/>
          <w:bCs/>
          <w:sz w:val="22"/>
          <w:szCs w:val="22"/>
        </w:rPr>
        <w:t xml:space="preserve">below </w:t>
      </w:r>
      <w:r w:rsidRPr="00D443CA">
        <w:rPr>
          <w:b/>
          <w:bCs/>
          <w:sz w:val="22"/>
          <w:szCs w:val="22"/>
        </w:rPr>
        <w:t xml:space="preserve">is provided for clarification regarding </w:t>
      </w:r>
    </w:p>
    <w:p w14:paraId="497C88B9" w14:textId="77777777" w:rsidR="00234F66" w:rsidRPr="00D443CA" w:rsidRDefault="004F322C" w:rsidP="00774331">
      <w:pPr>
        <w:rPr>
          <w:b/>
          <w:bCs/>
          <w:sz w:val="22"/>
          <w:szCs w:val="22"/>
        </w:rPr>
      </w:pPr>
      <w:r w:rsidRPr="00D443CA">
        <w:rPr>
          <w:b/>
          <w:bCs/>
          <w:sz w:val="22"/>
          <w:szCs w:val="22"/>
        </w:rPr>
        <w:t>The tender referenced above.</w:t>
      </w:r>
      <w:r w:rsidR="0062605A" w:rsidRPr="00D443CA">
        <w:rPr>
          <w:b/>
          <w:bCs/>
          <w:sz w:val="22"/>
          <w:szCs w:val="22"/>
        </w:rPr>
        <w:t xml:space="preserve">  Please note if new questions are </w:t>
      </w:r>
      <w:r w:rsidR="006F4381" w:rsidRPr="00D443CA">
        <w:rPr>
          <w:b/>
          <w:bCs/>
          <w:sz w:val="22"/>
          <w:szCs w:val="22"/>
        </w:rPr>
        <w:t>received,</w:t>
      </w:r>
      <w:r w:rsidR="0062605A" w:rsidRPr="00D443CA">
        <w:rPr>
          <w:b/>
          <w:bCs/>
          <w:sz w:val="22"/>
          <w:szCs w:val="22"/>
        </w:rPr>
        <w:t xml:space="preserve"> they will be added to this document.</w:t>
      </w:r>
    </w:p>
    <w:p w14:paraId="4995F401" w14:textId="77777777" w:rsidR="00FE7EAE" w:rsidRPr="00D443CA" w:rsidRDefault="00FE7EAE" w:rsidP="00774331">
      <w:pPr>
        <w:rPr>
          <w:b/>
          <w:bCs/>
          <w:sz w:val="22"/>
          <w:szCs w:val="22"/>
          <w:u w:val="single"/>
        </w:rPr>
      </w:pPr>
    </w:p>
    <w:p w14:paraId="18BE9931" w14:textId="230AAAF3" w:rsidR="00AC1CE0" w:rsidRPr="00D443CA" w:rsidRDefault="00FE7EAE" w:rsidP="00774331">
      <w:pPr>
        <w:pStyle w:val="ListParagraph"/>
        <w:numPr>
          <w:ilvl w:val="0"/>
          <w:numId w:val="1"/>
        </w:numPr>
        <w:rPr>
          <w:b/>
          <w:sz w:val="22"/>
          <w:szCs w:val="22"/>
        </w:rPr>
      </w:pPr>
      <w:r w:rsidRPr="00D443CA">
        <w:rPr>
          <w:b/>
          <w:sz w:val="22"/>
          <w:szCs w:val="22"/>
          <w:u w:val="single"/>
        </w:rPr>
        <w:t>Question:</w:t>
      </w:r>
      <w:r w:rsidR="00923DA8">
        <w:rPr>
          <w:b/>
          <w:sz w:val="22"/>
          <w:szCs w:val="22"/>
          <w:u w:val="single"/>
        </w:rPr>
        <w:t xml:space="preserve"> </w:t>
      </w:r>
      <w:r w:rsidR="00923DA8" w:rsidRPr="00923DA8">
        <w:rPr>
          <w:bCs/>
          <w:sz w:val="22"/>
          <w:szCs w:val="22"/>
        </w:rPr>
        <w:t>We are three colleagues working together under my company name. Is it enough with a Swedish cooperation agreement or do we need to be a registered legal entity?</w:t>
      </w:r>
    </w:p>
    <w:p w14:paraId="539A2109" w14:textId="77777777" w:rsidR="00095FF1" w:rsidRPr="00D443CA" w:rsidRDefault="00095FF1" w:rsidP="00774331">
      <w:pPr>
        <w:rPr>
          <w:color w:val="000000"/>
          <w:sz w:val="22"/>
          <w:szCs w:val="22"/>
        </w:rPr>
      </w:pPr>
    </w:p>
    <w:p w14:paraId="3A2D9DE9" w14:textId="1162234E" w:rsidR="00FE7EAE" w:rsidRDefault="00FE7EAE" w:rsidP="009F7240">
      <w:pPr>
        <w:rPr>
          <w:sz w:val="22"/>
          <w:szCs w:val="22"/>
        </w:rPr>
      </w:pPr>
      <w:r w:rsidRPr="00034525">
        <w:rPr>
          <w:b/>
          <w:bCs/>
          <w:sz w:val="22"/>
          <w:szCs w:val="22"/>
          <w:u w:val="single"/>
        </w:rPr>
        <w:t>Response</w:t>
      </w:r>
      <w:r w:rsidRPr="00034525">
        <w:rPr>
          <w:b/>
          <w:bCs/>
          <w:sz w:val="22"/>
          <w:szCs w:val="22"/>
        </w:rPr>
        <w:t xml:space="preserve">: </w:t>
      </w:r>
      <w:r w:rsidR="009F7240">
        <w:t xml:space="preserve">Should a proposal from a group be selected, International IDEA will contract only one legal entity. </w:t>
      </w:r>
      <w:r w:rsidR="00923DA8">
        <w:rPr>
          <w:sz w:val="22"/>
          <w:szCs w:val="22"/>
        </w:rPr>
        <w:t xml:space="preserve">The </w:t>
      </w:r>
      <w:r w:rsidR="009F7240">
        <w:rPr>
          <w:sz w:val="22"/>
          <w:szCs w:val="22"/>
        </w:rPr>
        <w:t>main legal entity</w:t>
      </w:r>
      <w:r w:rsidR="00923DA8">
        <w:rPr>
          <w:sz w:val="22"/>
          <w:szCs w:val="22"/>
        </w:rPr>
        <w:t xml:space="preserve"> submitting the </w:t>
      </w:r>
      <w:r w:rsidR="00BB4E9C">
        <w:rPr>
          <w:sz w:val="22"/>
          <w:szCs w:val="22"/>
        </w:rPr>
        <w:t>p</w:t>
      </w:r>
      <w:r w:rsidR="00923DA8">
        <w:rPr>
          <w:sz w:val="22"/>
          <w:szCs w:val="22"/>
        </w:rPr>
        <w:t>roposal is responsible for the Work. If sub-contractors</w:t>
      </w:r>
      <w:r w:rsidR="009F7240">
        <w:rPr>
          <w:sz w:val="22"/>
          <w:szCs w:val="22"/>
        </w:rPr>
        <w:t xml:space="preserve"> or collaborators</w:t>
      </w:r>
      <w:r w:rsidR="00923DA8">
        <w:rPr>
          <w:sz w:val="22"/>
          <w:szCs w:val="22"/>
        </w:rPr>
        <w:t xml:space="preserve"> are used on a regular basis it should be specified in the </w:t>
      </w:r>
      <w:r w:rsidR="00BB4E9C">
        <w:rPr>
          <w:sz w:val="22"/>
          <w:szCs w:val="22"/>
        </w:rPr>
        <w:t>p</w:t>
      </w:r>
      <w:r w:rsidR="00923DA8">
        <w:rPr>
          <w:sz w:val="22"/>
          <w:szCs w:val="22"/>
        </w:rPr>
        <w:t>roposal.</w:t>
      </w:r>
    </w:p>
    <w:p w14:paraId="7C427703" w14:textId="77777777" w:rsidR="00BB4E9C" w:rsidRDefault="00BB4E9C" w:rsidP="00ED031D">
      <w:pPr>
        <w:rPr>
          <w:sz w:val="22"/>
          <w:szCs w:val="22"/>
        </w:rPr>
      </w:pPr>
    </w:p>
    <w:p w14:paraId="7F50B580" w14:textId="279582A4"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In the Matrix for submitting prices, is the price to be costed based on creative original design in every product except typesetting?</w:t>
      </w:r>
    </w:p>
    <w:p w14:paraId="564FE583" w14:textId="77777777" w:rsidR="00923DA8" w:rsidRPr="00D443CA" w:rsidRDefault="00923DA8" w:rsidP="00923DA8">
      <w:pPr>
        <w:rPr>
          <w:color w:val="000000"/>
          <w:sz w:val="22"/>
          <w:szCs w:val="22"/>
        </w:rPr>
      </w:pPr>
    </w:p>
    <w:p w14:paraId="5224C6A7" w14:textId="52BF84DD"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sidRPr="00923DA8">
        <w:rPr>
          <w:sz w:val="22"/>
          <w:szCs w:val="22"/>
        </w:rPr>
        <w:t>Yes</w:t>
      </w:r>
      <w:r>
        <w:rPr>
          <w:sz w:val="22"/>
          <w:szCs w:val="22"/>
        </w:rPr>
        <w:t>,</w:t>
      </w:r>
      <w:r w:rsidRPr="00923DA8">
        <w:rPr>
          <w:sz w:val="22"/>
          <w:szCs w:val="22"/>
        </w:rPr>
        <w:t xml:space="preserve"> all other products (expect typesetting) would be creative design without an existing template but based on </w:t>
      </w:r>
      <w:r>
        <w:rPr>
          <w:sz w:val="22"/>
          <w:szCs w:val="22"/>
        </w:rPr>
        <w:t>International IDEA’s</w:t>
      </w:r>
      <w:r w:rsidRPr="00923DA8">
        <w:rPr>
          <w:sz w:val="22"/>
          <w:szCs w:val="22"/>
        </w:rPr>
        <w:t xml:space="preserve"> visual identity.</w:t>
      </w:r>
    </w:p>
    <w:p w14:paraId="67E5DC5E" w14:textId="77777777" w:rsidR="00923DA8" w:rsidRPr="00034525" w:rsidRDefault="00923DA8" w:rsidP="00923DA8">
      <w:pPr>
        <w:rPr>
          <w:bCs/>
          <w:sz w:val="22"/>
          <w:szCs w:val="22"/>
        </w:rPr>
      </w:pPr>
    </w:p>
    <w:p w14:paraId="7843EAF8" w14:textId="124EF981"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Regarding</w:t>
      </w:r>
      <w:r>
        <w:rPr>
          <w:color w:val="000000"/>
          <w:lang w:val="en-GB"/>
        </w:rPr>
        <w:t xml:space="preserve"> </w:t>
      </w:r>
      <w:r>
        <w:rPr>
          <w:color w:val="000000"/>
        </w:rPr>
        <w:t xml:space="preserve">the samples of previous graphic design assignments that shall be provided, is the amount maximized to two also for Infographics? It would be grateful if you could </w:t>
      </w:r>
      <w:proofErr w:type="gramStart"/>
      <w:r>
        <w:rPr>
          <w:color w:val="000000"/>
        </w:rPr>
        <w:t>take into account</w:t>
      </w:r>
      <w:proofErr w:type="gramEnd"/>
      <w:r>
        <w:rPr>
          <w:color w:val="000000"/>
        </w:rPr>
        <w:t xml:space="preserve"> that the requested categories are so diversified that it would be helpful to be able to show more than two examples.</w:t>
      </w:r>
    </w:p>
    <w:p w14:paraId="609A30B7" w14:textId="77777777" w:rsidR="00923DA8" w:rsidRPr="00D443CA" w:rsidRDefault="00923DA8" w:rsidP="00923DA8">
      <w:pPr>
        <w:rPr>
          <w:color w:val="000000"/>
          <w:sz w:val="22"/>
          <w:szCs w:val="22"/>
        </w:rPr>
      </w:pPr>
    </w:p>
    <w:p w14:paraId="164BC9CE" w14:textId="0453EBC7"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Pr>
          <w:sz w:val="22"/>
          <w:szCs w:val="22"/>
        </w:rPr>
        <w:t xml:space="preserve">We understand the point and will allow </w:t>
      </w:r>
      <w:r w:rsidR="008C5623">
        <w:rPr>
          <w:sz w:val="22"/>
          <w:szCs w:val="22"/>
        </w:rPr>
        <w:t>one</w:t>
      </w:r>
      <w:r>
        <w:rPr>
          <w:sz w:val="22"/>
          <w:szCs w:val="22"/>
        </w:rPr>
        <w:t xml:space="preserve"> example of infographics in </w:t>
      </w:r>
      <w:r w:rsidRPr="00923DA8">
        <w:rPr>
          <w:b/>
          <w:bCs/>
          <w:sz w:val="22"/>
          <w:szCs w:val="22"/>
        </w:rPr>
        <w:t>each</w:t>
      </w:r>
      <w:r>
        <w:rPr>
          <w:sz w:val="22"/>
          <w:szCs w:val="22"/>
        </w:rPr>
        <w:t xml:space="preserve"> category.</w:t>
      </w:r>
      <w:r w:rsidR="00124B05">
        <w:rPr>
          <w:sz w:val="22"/>
          <w:szCs w:val="22"/>
        </w:rPr>
        <w:t xml:space="preserve"> See also addendum issued concerning the submission of the sample. </w:t>
      </w:r>
    </w:p>
    <w:p w14:paraId="748997D5" w14:textId="77777777" w:rsidR="00923DA8" w:rsidRPr="00034525" w:rsidRDefault="00923DA8" w:rsidP="00923DA8">
      <w:pPr>
        <w:rPr>
          <w:bCs/>
          <w:sz w:val="22"/>
          <w:szCs w:val="22"/>
        </w:rPr>
      </w:pPr>
    </w:p>
    <w:p w14:paraId="5D92C8D4" w14:textId="3DAEF8C1"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Can you estimate the total amount of work in hours per year?</w:t>
      </w:r>
    </w:p>
    <w:p w14:paraId="632F4FFE" w14:textId="77777777" w:rsidR="00923DA8" w:rsidRPr="00D443CA" w:rsidRDefault="00923DA8" w:rsidP="00923DA8">
      <w:pPr>
        <w:rPr>
          <w:color w:val="000000"/>
          <w:sz w:val="22"/>
          <w:szCs w:val="22"/>
        </w:rPr>
      </w:pPr>
    </w:p>
    <w:p w14:paraId="291CC174" w14:textId="1E5FB5D4"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Pr>
          <w:sz w:val="22"/>
          <w:szCs w:val="22"/>
        </w:rPr>
        <w:t xml:space="preserve">Unfortunately, we are not </w:t>
      </w:r>
      <w:proofErr w:type="gramStart"/>
      <w:r>
        <w:rPr>
          <w:sz w:val="22"/>
          <w:szCs w:val="22"/>
        </w:rPr>
        <w:t>in a position</w:t>
      </w:r>
      <w:proofErr w:type="gramEnd"/>
      <w:r>
        <w:rPr>
          <w:sz w:val="22"/>
          <w:szCs w:val="22"/>
        </w:rPr>
        <w:t xml:space="preserve"> to estimate how much work will be commissioned per year. It will depend on the Work </w:t>
      </w:r>
      <w:proofErr w:type="spellStart"/>
      <w:r>
        <w:rPr>
          <w:sz w:val="22"/>
          <w:szCs w:val="22"/>
        </w:rPr>
        <w:t>Programme</w:t>
      </w:r>
      <w:proofErr w:type="spellEnd"/>
      <w:r>
        <w:rPr>
          <w:sz w:val="22"/>
          <w:szCs w:val="22"/>
        </w:rPr>
        <w:t xml:space="preserve"> and budget of the Institute, which is and will continue to be affected by the pandemic. </w:t>
      </w:r>
    </w:p>
    <w:p w14:paraId="4F36547C" w14:textId="77777777" w:rsidR="00923DA8" w:rsidRPr="00034525" w:rsidRDefault="00923DA8" w:rsidP="00923DA8">
      <w:pPr>
        <w:rPr>
          <w:bCs/>
          <w:sz w:val="22"/>
          <w:szCs w:val="22"/>
        </w:rPr>
      </w:pPr>
    </w:p>
    <w:p w14:paraId="7253EE9D" w14:textId="026741E1" w:rsidR="00923DA8" w:rsidRPr="00D443CA" w:rsidRDefault="00923DA8" w:rsidP="00923DA8">
      <w:pPr>
        <w:pStyle w:val="ListParagraph"/>
        <w:numPr>
          <w:ilvl w:val="0"/>
          <w:numId w:val="1"/>
        </w:numPr>
        <w:rPr>
          <w:b/>
          <w:sz w:val="22"/>
          <w:szCs w:val="22"/>
        </w:rPr>
      </w:pPr>
      <w:r w:rsidRPr="00D443CA">
        <w:rPr>
          <w:b/>
          <w:sz w:val="22"/>
          <w:szCs w:val="22"/>
          <w:u w:val="single"/>
        </w:rPr>
        <w:t>Question:</w:t>
      </w:r>
      <w:r w:rsidR="00DD3778">
        <w:rPr>
          <w:bCs/>
          <w:sz w:val="22"/>
          <w:szCs w:val="22"/>
        </w:rPr>
        <w:t xml:space="preserve"> </w:t>
      </w:r>
      <w:r w:rsidR="00DD3778">
        <w:t>We are concerned that original graphics done on one language will be used in all other languages (at no extra cost).</w:t>
      </w:r>
    </w:p>
    <w:p w14:paraId="18F5E783" w14:textId="77777777" w:rsidR="00923DA8" w:rsidRPr="00D443CA" w:rsidRDefault="00923DA8" w:rsidP="00923DA8">
      <w:pPr>
        <w:rPr>
          <w:color w:val="000000"/>
          <w:sz w:val="22"/>
          <w:szCs w:val="22"/>
        </w:rPr>
      </w:pPr>
    </w:p>
    <w:p w14:paraId="2CBF446A" w14:textId="0A191EF7" w:rsidR="00923DA8" w:rsidRPr="00DD3778" w:rsidRDefault="00923DA8" w:rsidP="00923DA8">
      <w:pPr>
        <w:rPr>
          <w:sz w:val="22"/>
          <w:szCs w:val="22"/>
        </w:rPr>
      </w:pPr>
      <w:r w:rsidRPr="00034525">
        <w:rPr>
          <w:b/>
          <w:bCs/>
          <w:sz w:val="22"/>
          <w:szCs w:val="22"/>
          <w:u w:val="single"/>
        </w:rPr>
        <w:t>Response</w:t>
      </w:r>
      <w:r w:rsidRPr="00034525">
        <w:rPr>
          <w:b/>
          <w:bCs/>
          <w:sz w:val="22"/>
          <w:szCs w:val="22"/>
        </w:rPr>
        <w:t xml:space="preserve">: </w:t>
      </w:r>
      <w:r w:rsidR="00DD3778">
        <w:rPr>
          <w:sz w:val="22"/>
          <w:szCs w:val="22"/>
        </w:rPr>
        <w:t>The conditions of Framework contracts with International IDEA requires providers to transfer copyright and original source files to International IDEA for all Work. They might be used by International IDEA or another provider for translations and other uses without any additional renumeration for the original provider. Attribution will be given for re-use of creative design but not for typesetting.</w:t>
      </w:r>
    </w:p>
    <w:p w14:paraId="40B05659" w14:textId="77777777" w:rsidR="00923DA8" w:rsidRPr="00034525" w:rsidRDefault="00923DA8" w:rsidP="00923DA8">
      <w:pPr>
        <w:rPr>
          <w:bCs/>
          <w:sz w:val="22"/>
          <w:szCs w:val="22"/>
        </w:rPr>
      </w:pPr>
    </w:p>
    <w:p w14:paraId="47ED64E1" w14:textId="68A87B19" w:rsidR="00923DA8" w:rsidRPr="00D443CA" w:rsidRDefault="00923DA8" w:rsidP="00923DA8">
      <w:pPr>
        <w:pStyle w:val="ListParagraph"/>
        <w:numPr>
          <w:ilvl w:val="0"/>
          <w:numId w:val="1"/>
        </w:numPr>
        <w:rPr>
          <w:b/>
          <w:sz w:val="22"/>
          <w:szCs w:val="22"/>
        </w:rPr>
      </w:pPr>
      <w:r w:rsidRPr="00D443CA">
        <w:rPr>
          <w:b/>
          <w:sz w:val="22"/>
          <w:szCs w:val="22"/>
          <w:u w:val="single"/>
        </w:rPr>
        <w:t>Question:</w:t>
      </w:r>
      <w:r w:rsidR="00DD3778" w:rsidRPr="00DD3778">
        <w:rPr>
          <w:bCs/>
          <w:sz w:val="22"/>
          <w:szCs w:val="22"/>
        </w:rPr>
        <w:t xml:space="preserve"> W</w:t>
      </w:r>
      <w:r w:rsidR="00DD3778" w:rsidRPr="00DD3778">
        <w:rPr>
          <w:bCs/>
        </w:rPr>
        <w:t>ill</w:t>
      </w:r>
      <w:r w:rsidR="00DD3778">
        <w:t xml:space="preserve"> it be IDEA that is in charge for the various domains, i.e. settling renewal charges, etc.? What about updating the material?</w:t>
      </w:r>
    </w:p>
    <w:p w14:paraId="7943EFB0" w14:textId="77777777" w:rsidR="00923DA8" w:rsidRPr="00D443CA" w:rsidRDefault="00923DA8" w:rsidP="00923DA8">
      <w:pPr>
        <w:rPr>
          <w:color w:val="000000"/>
          <w:sz w:val="22"/>
          <w:szCs w:val="22"/>
        </w:rPr>
      </w:pPr>
    </w:p>
    <w:p w14:paraId="3E4F3EFB" w14:textId="654AFE2D" w:rsidR="00923DA8" w:rsidRPr="00DD3778" w:rsidRDefault="00923DA8" w:rsidP="00923DA8">
      <w:pPr>
        <w:rPr>
          <w:sz w:val="22"/>
          <w:szCs w:val="22"/>
        </w:rPr>
      </w:pPr>
      <w:r w:rsidRPr="00034525">
        <w:rPr>
          <w:b/>
          <w:bCs/>
          <w:sz w:val="22"/>
          <w:szCs w:val="22"/>
          <w:u w:val="single"/>
        </w:rPr>
        <w:lastRenderedPageBreak/>
        <w:t>Response</w:t>
      </w:r>
      <w:r w:rsidRPr="00034525">
        <w:rPr>
          <w:b/>
          <w:bCs/>
          <w:sz w:val="22"/>
          <w:szCs w:val="22"/>
        </w:rPr>
        <w:t xml:space="preserve">: </w:t>
      </w:r>
      <w:r w:rsidR="00DD3778">
        <w:rPr>
          <w:sz w:val="22"/>
          <w:szCs w:val="22"/>
        </w:rPr>
        <w:t xml:space="preserve">Microsites will normally be published under International IDEA’s domain for which we are responsible. </w:t>
      </w:r>
      <w:r w:rsidR="00FC0EDC">
        <w:rPr>
          <w:sz w:val="22"/>
          <w:szCs w:val="22"/>
        </w:rPr>
        <w:t>There may be instances in which a separate domain is required and for</w:t>
      </w:r>
      <w:r w:rsidR="00FC0EDC">
        <w:rPr>
          <w:sz w:val="22"/>
          <w:szCs w:val="22"/>
          <w:lang w:val="en-GB"/>
        </w:rPr>
        <w:t xml:space="preserve"> which</w:t>
      </w:r>
      <w:r w:rsidR="00FC0EDC">
        <w:rPr>
          <w:sz w:val="22"/>
          <w:szCs w:val="22"/>
        </w:rPr>
        <w:t xml:space="preserve"> International IDEA will be responsible. </w:t>
      </w:r>
      <w:r w:rsidR="00DD3778">
        <w:rPr>
          <w:sz w:val="22"/>
          <w:szCs w:val="22"/>
        </w:rPr>
        <w:t>Updating the content of a microsite should be done by International IDEA unless otherwise agreed on.</w:t>
      </w:r>
    </w:p>
    <w:p w14:paraId="012FE965" w14:textId="653676D3" w:rsidR="00923DA8" w:rsidRDefault="00923DA8" w:rsidP="00923DA8">
      <w:pPr>
        <w:rPr>
          <w:bCs/>
          <w:sz w:val="22"/>
          <w:szCs w:val="22"/>
        </w:rPr>
      </w:pPr>
    </w:p>
    <w:p w14:paraId="006FB1A3" w14:textId="77777777" w:rsidR="00A26009" w:rsidRDefault="00A26009" w:rsidP="00A26009">
      <w:pPr>
        <w:rPr>
          <w:b/>
        </w:rPr>
      </w:pPr>
    </w:p>
    <w:p w14:paraId="79F52144" w14:textId="62B0B7E8" w:rsidR="00125CDE" w:rsidRPr="00AA1CF4" w:rsidRDefault="00AA1CF4" w:rsidP="00AA1CF4">
      <w:pPr>
        <w:pStyle w:val="ListParagraph"/>
        <w:numPr>
          <w:ilvl w:val="0"/>
          <w:numId w:val="1"/>
        </w:numPr>
        <w:rPr>
          <w:sz w:val="22"/>
          <w:szCs w:val="22"/>
        </w:rPr>
      </w:pPr>
      <w:r w:rsidRPr="00AA1CF4">
        <w:rPr>
          <w:b/>
          <w:bCs/>
          <w:sz w:val="22"/>
          <w:szCs w:val="22"/>
          <w:u w:val="single"/>
        </w:rPr>
        <w:t>Question</w:t>
      </w:r>
      <w:r>
        <w:rPr>
          <w:sz w:val="22"/>
          <w:szCs w:val="22"/>
        </w:rPr>
        <w:t xml:space="preserve"> </w:t>
      </w:r>
      <w:r w:rsidR="00125CDE" w:rsidRPr="00AA1CF4">
        <w:rPr>
          <w:sz w:val="22"/>
          <w:szCs w:val="22"/>
        </w:rPr>
        <w:t xml:space="preserve">We understand that IDEA is requesting estimates for both a static and interactive microsite with possibility to download PDF version. However, the 4 examples provided in Annex C samples for microsites (listed below), are very different, and we would like to ensure that our estimates match the expected scope of work. </w:t>
      </w:r>
    </w:p>
    <w:p w14:paraId="4C0A266A" w14:textId="77777777" w:rsidR="00125CDE" w:rsidRPr="00125CDE" w:rsidRDefault="00125CDE" w:rsidP="00125CDE">
      <w:pPr>
        <w:rPr>
          <w:sz w:val="22"/>
          <w:szCs w:val="22"/>
        </w:rPr>
      </w:pPr>
    </w:p>
    <w:p w14:paraId="3C707BF6" w14:textId="77777777" w:rsidR="00125CDE" w:rsidRPr="00125CDE" w:rsidRDefault="00702B40" w:rsidP="00125CDE">
      <w:pPr>
        <w:ind w:left="720"/>
        <w:rPr>
          <w:sz w:val="22"/>
          <w:szCs w:val="22"/>
          <w:lang w:val="en-AU"/>
        </w:rPr>
      </w:pPr>
      <w:hyperlink r:id="rId11" w:history="1">
        <w:r w:rsidR="00125CDE" w:rsidRPr="00125CDE">
          <w:rPr>
            <w:rStyle w:val="Hyperlink"/>
            <w:sz w:val="22"/>
            <w:szCs w:val="22"/>
            <w:lang w:val="en-AU"/>
          </w:rPr>
          <w:t xml:space="preserve">Alliance of </w:t>
        </w:r>
        <w:proofErr w:type="spellStart"/>
        <w:r w:rsidR="00125CDE" w:rsidRPr="00125CDE">
          <w:rPr>
            <w:rStyle w:val="Hyperlink"/>
            <w:sz w:val="22"/>
            <w:szCs w:val="22"/>
            <w:lang w:val="en-AU"/>
          </w:rPr>
          <w:t>Bioversity</w:t>
        </w:r>
        <w:proofErr w:type="spellEnd"/>
        <w:r w:rsidR="00125CDE" w:rsidRPr="00125CDE">
          <w:rPr>
            <w:rStyle w:val="Hyperlink"/>
            <w:sz w:val="22"/>
            <w:szCs w:val="22"/>
            <w:lang w:val="en-AU"/>
          </w:rPr>
          <w:t xml:space="preserve"> and CIAT</w:t>
        </w:r>
      </w:hyperlink>
      <w:r w:rsidR="00125CDE" w:rsidRPr="00125CDE">
        <w:rPr>
          <w:sz w:val="22"/>
          <w:szCs w:val="22"/>
          <w:lang w:val="en-AU"/>
        </w:rPr>
        <w:t xml:space="preserve"> (interactive website, fully custom)</w:t>
      </w:r>
    </w:p>
    <w:p w14:paraId="425062D6" w14:textId="77777777" w:rsidR="00125CDE" w:rsidRPr="00125CDE" w:rsidRDefault="00702B40" w:rsidP="00125CDE">
      <w:pPr>
        <w:ind w:left="720"/>
        <w:rPr>
          <w:sz w:val="22"/>
          <w:szCs w:val="22"/>
          <w:lang w:val="en-AU"/>
        </w:rPr>
      </w:pPr>
      <w:hyperlink r:id="rId12" w:history="1">
        <w:proofErr w:type="spellStart"/>
        <w:r w:rsidR="00125CDE" w:rsidRPr="00125CDE">
          <w:rPr>
            <w:rStyle w:val="Hyperlink"/>
            <w:sz w:val="22"/>
            <w:szCs w:val="22"/>
            <w:lang w:val="en-AU"/>
          </w:rPr>
          <w:t>WorldFish</w:t>
        </w:r>
        <w:proofErr w:type="spellEnd"/>
      </w:hyperlink>
      <w:r w:rsidR="00125CDE" w:rsidRPr="00125CDE">
        <w:rPr>
          <w:sz w:val="22"/>
          <w:szCs w:val="22"/>
          <w:lang w:val="en-AU"/>
        </w:rPr>
        <w:t xml:space="preserve"> (print PDF + content writing)</w:t>
      </w:r>
    </w:p>
    <w:p w14:paraId="20EC76BF" w14:textId="77777777" w:rsidR="00125CDE" w:rsidRPr="00125CDE" w:rsidRDefault="00702B40" w:rsidP="00125CDE">
      <w:pPr>
        <w:ind w:left="720"/>
        <w:rPr>
          <w:sz w:val="22"/>
          <w:szCs w:val="22"/>
          <w:lang w:val="en-AU"/>
        </w:rPr>
      </w:pPr>
      <w:hyperlink r:id="rId13" w:history="1">
        <w:r w:rsidR="00125CDE" w:rsidRPr="00125CDE">
          <w:rPr>
            <w:rStyle w:val="Hyperlink"/>
            <w:sz w:val="22"/>
            <w:szCs w:val="22"/>
            <w:lang w:val="en-AU"/>
          </w:rPr>
          <w:t>Future Earth</w:t>
        </w:r>
      </w:hyperlink>
      <w:r w:rsidR="00125CDE" w:rsidRPr="00125CDE">
        <w:rPr>
          <w:sz w:val="22"/>
          <w:szCs w:val="22"/>
          <w:lang w:val="en-AU"/>
        </w:rPr>
        <w:t xml:space="preserve"> (interactive website, using a premium theme)</w:t>
      </w:r>
    </w:p>
    <w:p w14:paraId="2A945069" w14:textId="77777777" w:rsidR="00125CDE" w:rsidRPr="00125CDE" w:rsidRDefault="00125CDE" w:rsidP="00125CDE">
      <w:pPr>
        <w:ind w:left="720"/>
        <w:rPr>
          <w:rStyle w:val="Hyperlink"/>
          <w:sz w:val="22"/>
          <w:szCs w:val="22"/>
          <w:lang w:val="en-AU"/>
        </w:rPr>
      </w:pPr>
      <w:r w:rsidRPr="00125CDE">
        <w:rPr>
          <w:rStyle w:val="Hyperlink"/>
          <w:sz w:val="22"/>
          <w:szCs w:val="22"/>
        </w:rPr>
        <w:fldChar w:fldCharType="begin"/>
      </w:r>
      <w:r w:rsidRPr="00125CDE">
        <w:rPr>
          <w:rStyle w:val="Hyperlink"/>
          <w:sz w:val="22"/>
          <w:szCs w:val="22"/>
        </w:rPr>
        <w:instrText xml:space="preserve"> HYPERLINK "https://www.idea.int/gsod-2017/" </w:instrText>
      </w:r>
      <w:r w:rsidRPr="00125CDE">
        <w:rPr>
          <w:rStyle w:val="Hyperlink"/>
          <w:sz w:val="22"/>
          <w:szCs w:val="22"/>
        </w:rPr>
        <w:fldChar w:fldCharType="separate"/>
      </w:r>
      <w:r w:rsidRPr="00125CDE">
        <w:rPr>
          <w:rStyle w:val="Hyperlink"/>
          <w:sz w:val="22"/>
          <w:szCs w:val="22"/>
          <w:lang w:val="en-AU"/>
        </w:rPr>
        <w:t xml:space="preserve">Global State of Democracy 2017 </w:t>
      </w:r>
    </w:p>
    <w:p w14:paraId="16DD8983" w14:textId="77777777" w:rsidR="00125CDE" w:rsidRPr="00125CDE" w:rsidRDefault="00125CDE" w:rsidP="00125CDE">
      <w:pPr>
        <w:rPr>
          <w:rStyle w:val="Hyperlink"/>
          <w:sz w:val="22"/>
          <w:szCs w:val="22"/>
        </w:rPr>
      </w:pPr>
      <w:r w:rsidRPr="00125CDE">
        <w:rPr>
          <w:rStyle w:val="Hyperlink"/>
          <w:sz w:val="22"/>
          <w:szCs w:val="22"/>
        </w:rPr>
        <w:fldChar w:fldCharType="end"/>
      </w:r>
    </w:p>
    <w:p w14:paraId="4BF1375D" w14:textId="77777777" w:rsidR="00125CDE" w:rsidRPr="00125CDE" w:rsidRDefault="00125CDE" w:rsidP="00125CDE">
      <w:pPr>
        <w:rPr>
          <w:b/>
          <w:sz w:val="22"/>
          <w:szCs w:val="22"/>
        </w:rPr>
      </w:pPr>
      <w:r w:rsidRPr="00125CDE">
        <w:rPr>
          <w:b/>
          <w:sz w:val="22"/>
          <w:szCs w:val="22"/>
        </w:rPr>
        <w:t>Annex A</w:t>
      </w:r>
    </w:p>
    <w:p w14:paraId="3F37DCB8" w14:textId="040A9E47" w:rsidR="00D712DC" w:rsidRDefault="00D712DC" w:rsidP="00D712DC">
      <w:pPr>
        <w:pStyle w:val="ListParagraph"/>
        <w:numPr>
          <w:ilvl w:val="0"/>
          <w:numId w:val="1"/>
        </w:numPr>
        <w:rPr>
          <w:rStyle w:val="Hyperlink"/>
          <w:sz w:val="22"/>
          <w:szCs w:val="22"/>
          <w:lang w:val="en-AU"/>
        </w:rPr>
      </w:pPr>
      <w:r w:rsidRPr="00D712DC">
        <w:rPr>
          <w:b/>
          <w:bCs/>
          <w:sz w:val="22"/>
          <w:szCs w:val="22"/>
          <w:u w:val="single"/>
        </w:rPr>
        <w:t>Question</w:t>
      </w:r>
      <w:r w:rsidR="00AE3D41">
        <w:rPr>
          <w:b/>
          <w:bCs/>
          <w:sz w:val="22"/>
          <w:szCs w:val="22"/>
          <w:u w:val="single"/>
        </w:rPr>
        <w:t>:</w:t>
      </w:r>
      <w:r>
        <w:rPr>
          <w:sz w:val="22"/>
          <w:szCs w:val="22"/>
        </w:rPr>
        <w:t xml:space="preserve"> </w:t>
      </w:r>
      <w:r w:rsidR="00125CDE" w:rsidRPr="00D712DC">
        <w:rPr>
          <w:sz w:val="22"/>
          <w:szCs w:val="22"/>
        </w:rPr>
        <w:t xml:space="preserve">Kindly confirm the expectation of extent of work for each of the requested prices and tasks in Annex A. In Example, is it correctly understood that static microsite only price should be based on extend of work similar to </w:t>
      </w:r>
      <w:hyperlink r:id="rId14" w:history="1">
        <w:r w:rsidR="00125CDE" w:rsidRPr="00D712DC">
          <w:rPr>
            <w:rStyle w:val="Hyperlink"/>
            <w:sz w:val="22"/>
            <w:szCs w:val="22"/>
            <w:lang w:val="en-AU"/>
          </w:rPr>
          <w:t>Future Earth</w:t>
        </w:r>
      </w:hyperlink>
      <w:r w:rsidR="00125CDE" w:rsidRPr="00D712DC">
        <w:rPr>
          <w:rStyle w:val="Hyperlink"/>
          <w:sz w:val="22"/>
          <w:szCs w:val="22"/>
          <w:lang w:val="en-AU"/>
        </w:rPr>
        <w:t>?</w:t>
      </w:r>
    </w:p>
    <w:p w14:paraId="7FE5BD47" w14:textId="19BC551D" w:rsidR="00125CDE" w:rsidRPr="00E337CC" w:rsidRDefault="00D712DC" w:rsidP="00D712DC">
      <w:pPr>
        <w:rPr>
          <w:rStyle w:val="Hyperlink"/>
          <w:color w:val="auto"/>
          <w:sz w:val="22"/>
          <w:szCs w:val="22"/>
          <w:u w:val="none"/>
          <w:lang w:val="en-AU"/>
        </w:rPr>
      </w:pPr>
      <w:r w:rsidRPr="00D712DC">
        <w:rPr>
          <w:rStyle w:val="Hyperlink"/>
          <w:b/>
          <w:bCs/>
          <w:color w:val="auto"/>
          <w:sz w:val="22"/>
          <w:szCs w:val="22"/>
          <w:lang w:val="en-AU"/>
        </w:rPr>
        <w:t>Response</w:t>
      </w:r>
      <w:r w:rsidRPr="00D712DC">
        <w:rPr>
          <w:rStyle w:val="Hyperlink"/>
          <w:b/>
          <w:bCs/>
          <w:color w:val="auto"/>
          <w:sz w:val="22"/>
          <w:szCs w:val="22"/>
          <w:u w:val="none"/>
          <w:lang w:val="en-AU"/>
        </w:rPr>
        <w:t xml:space="preserve">: </w:t>
      </w:r>
      <w:r w:rsidRPr="00E337CC">
        <w:rPr>
          <w:rStyle w:val="Hyperlink"/>
          <w:color w:val="auto"/>
          <w:sz w:val="22"/>
          <w:szCs w:val="22"/>
          <w:u w:val="none"/>
          <w:lang w:val="en-AU"/>
        </w:rPr>
        <w:t>Yes</w:t>
      </w:r>
    </w:p>
    <w:p w14:paraId="2B9B4C79" w14:textId="77777777" w:rsidR="00125CDE" w:rsidRPr="00125CDE" w:rsidRDefault="00125CDE" w:rsidP="00125CDE">
      <w:pPr>
        <w:rPr>
          <w:rStyle w:val="Hyperlink"/>
          <w:sz w:val="22"/>
          <w:szCs w:val="22"/>
          <w:lang w:val="en-AU"/>
        </w:rPr>
      </w:pPr>
    </w:p>
    <w:p w14:paraId="7FD18536" w14:textId="77777777" w:rsidR="00125CDE" w:rsidRPr="00125CDE" w:rsidRDefault="00125CDE" w:rsidP="00125CDE">
      <w:pPr>
        <w:rPr>
          <w:sz w:val="22"/>
          <w:szCs w:val="22"/>
        </w:rPr>
      </w:pPr>
      <w:r w:rsidRPr="00125CDE">
        <w:rPr>
          <w:sz w:val="22"/>
          <w:szCs w:val="22"/>
        </w:rPr>
        <w:t>For further examples, please see below for clarification:</w:t>
      </w:r>
    </w:p>
    <w:p w14:paraId="23F05EDB" w14:textId="77777777" w:rsidR="00125CDE" w:rsidRDefault="00125CDE" w:rsidP="00125CDE"/>
    <w:p w14:paraId="5773C34F" w14:textId="77777777" w:rsidR="00125CDE" w:rsidRPr="00AC17BE" w:rsidRDefault="00125CDE" w:rsidP="00125CDE">
      <w:pPr>
        <w:rPr>
          <w:sz w:val="22"/>
          <w:szCs w:val="22"/>
          <w:u w:val="single"/>
        </w:rPr>
      </w:pPr>
      <w:r w:rsidRPr="00AC17BE">
        <w:rPr>
          <w:sz w:val="22"/>
          <w:szCs w:val="22"/>
          <w:u w:val="single"/>
        </w:rPr>
        <w:t>Microsite only</w:t>
      </w:r>
    </w:p>
    <w:p w14:paraId="0F18A00B" w14:textId="77777777" w:rsidR="00125CDE" w:rsidRPr="00AC17BE" w:rsidRDefault="00125CDE" w:rsidP="00125CDE">
      <w:pPr>
        <w:rPr>
          <w:color w:val="0000FF" w:themeColor="hyperlink"/>
          <w:sz w:val="22"/>
          <w:szCs w:val="22"/>
          <w:u w:val="single"/>
          <w:lang w:val="en-AU"/>
        </w:rPr>
      </w:pPr>
      <w:r w:rsidRPr="00AC17BE">
        <w:rPr>
          <w:sz w:val="22"/>
          <w:szCs w:val="22"/>
        </w:rPr>
        <w:t xml:space="preserve">Static, price should be based on following example: </w:t>
      </w:r>
      <w:hyperlink r:id="rId15" w:history="1">
        <w:r w:rsidRPr="00AC17BE">
          <w:rPr>
            <w:rStyle w:val="Hyperlink"/>
            <w:sz w:val="22"/>
            <w:szCs w:val="22"/>
            <w:lang w:val="en-AU"/>
          </w:rPr>
          <w:t>Future Earth</w:t>
        </w:r>
      </w:hyperlink>
    </w:p>
    <w:p w14:paraId="3EC08084" w14:textId="77777777" w:rsidR="00125CDE" w:rsidRPr="00AC17BE" w:rsidRDefault="00125CDE" w:rsidP="00125CDE">
      <w:pPr>
        <w:rPr>
          <w:sz w:val="22"/>
          <w:szCs w:val="22"/>
        </w:rPr>
      </w:pPr>
    </w:p>
    <w:p w14:paraId="7A0F1C78" w14:textId="77777777" w:rsidR="00125CDE" w:rsidRPr="00AC17BE" w:rsidRDefault="00125CDE" w:rsidP="00125CDE">
      <w:pPr>
        <w:rPr>
          <w:color w:val="0000FF" w:themeColor="hyperlink"/>
          <w:sz w:val="22"/>
          <w:szCs w:val="22"/>
          <w:u w:val="single"/>
          <w:lang w:val="en-AU"/>
        </w:rPr>
      </w:pPr>
      <w:r w:rsidRPr="00AC17BE">
        <w:rPr>
          <w:sz w:val="22"/>
          <w:szCs w:val="22"/>
        </w:rPr>
        <w:t xml:space="preserve">Animated, price should be based on following example: </w:t>
      </w:r>
      <w:hyperlink r:id="rId16" w:history="1">
        <w:r w:rsidRPr="00AC17BE">
          <w:rPr>
            <w:rStyle w:val="Hyperlink"/>
            <w:sz w:val="22"/>
            <w:szCs w:val="22"/>
            <w:lang w:val="en-AU"/>
          </w:rPr>
          <w:t xml:space="preserve">Alliance of </w:t>
        </w:r>
        <w:proofErr w:type="spellStart"/>
        <w:r w:rsidRPr="00AC17BE">
          <w:rPr>
            <w:rStyle w:val="Hyperlink"/>
            <w:sz w:val="22"/>
            <w:szCs w:val="22"/>
            <w:lang w:val="en-AU"/>
          </w:rPr>
          <w:t>Bioversity</w:t>
        </w:r>
        <w:proofErr w:type="spellEnd"/>
        <w:r w:rsidRPr="00AC17BE">
          <w:rPr>
            <w:rStyle w:val="Hyperlink"/>
            <w:sz w:val="22"/>
            <w:szCs w:val="22"/>
            <w:lang w:val="en-AU"/>
          </w:rPr>
          <w:t xml:space="preserve"> and CIAT</w:t>
        </w:r>
      </w:hyperlink>
      <w:r w:rsidRPr="00AC17BE">
        <w:rPr>
          <w:rStyle w:val="Hyperlink"/>
          <w:sz w:val="22"/>
          <w:szCs w:val="22"/>
          <w:lang w:val="en-AU"/>
        </w:rPr>
        <w:t xml:space="preserve">. </w:t>
      </w:r>
    </w:p>
    <w:p w14:paraId="6F238415" w14:textId="77777777" w:rsidR="00AE3D41" w:rsidRDefault="00AE3D41" w:rsidP="00AE3D41">
      <w:pPr>
        <w:pStyle w:val="ListParagraph"/>
        <w:numPr>
          <w:ilvl w:val="0"/>
          <w:numId w:val="1"/>
        </w:numPr>
        <w:rPr>
          <w:sz w:val="22"/>
          <w:szCs w:val="22"/>
        </w:rPr>
      </w:pPr>
      <w:r w:rsidRPr="00AE3D41">
        <w:rPr>
          <w:b/>
          <w:bCs/>
          <w:sz w:val="22"/>
          <w:szCs w:val="22"/>
          <w:u w:val="single"/>
        </w:rPr>
        <w:t>Question</w:t>
      </w:r>
      <w:r>
        <w:rPr>
          <w:sz w:val="22"/>
          <w:szCs w:val="22"/>
        </w:rPr>
        <w:t xml:space="preserve">: </w:t>
      </w:r>
      <w:r w:rsidR="00125CDE" w:rsidRPr="00AE3D41">
        <w:rPr>
          <w:sz w:val="22"/>
          <w:szCs w:val="22"/>
        </w:rPr>
        <w:t xml:space="preserve">We assume that “Animated” relates to interactive functionality, </w:t>
      </w:r>
      <w:proofErr w:type="spellStart"/>
      <w:r w:rsidR="00125CDE" w:rsidRPr="00AE3D41">
        <w:rPr>
          <w:sz w:val="22"/>
          <w:szCs w:val="22"/>
        </w:rPr>
        <w:t>eg.</w:t>
      </w:r>
      <w:proofErr w:type="spellEnd"/>
      <w:r w:rsidR="00125CDE" w:rsidRPr="00AE3D41">
        <w:rPr>
          <w:sz w:val="22"/>
          <w:szCs w:val="22"/>
        </w:rPr>
        <w:t xml:space="preserve"> hover function, micro-animation on text, numbers count etc. (but not design and animation of infographics)</w:t>
      </w:r>
    </w:p>
    <w:p w14:paraId="30C4239A" w14:textId="7E3D57FB" w:rsidR="00125CDE" w:rsidRPr="00AE3D41" w:rsidRDefault="00AE3D41" w:rsidP="00AE3D41">
      <w:pPr>
        <w:rPr>
          <w:sz w:val="22"/>
          <w:szCs w:val="22"/>
        </w:rPr>
      </w:pPr>
      <w:r w:rsidRPr="00AE3D41">
        <w:rPr>
          <w:b/>
          <w:bCs/>
          <w:sz w:val="22"/>
          <w:szCs w:val="22"/>
          <w:u w:val="single"/>
        </w:rPr>
        <w:t>Response</w:t>
      </w:r>
      <w:r>
        <w:rPr>
          <w:sz w:val="22"/>
          <w:szCs w:val="22"/>
        </w:rPr>
        <w:t xml:space="preserve">: </w:t>
      </w:r>
      <w:r w:rsidR="00125CDE" w:rsidRPr="00AE3D41">
        <w:rPr>
          <w:sz w:val="22"/>
          <w:szCs w:val="22"/>
        </w:rPr>
        <w:t>Y</w:t>
      </w:r>
      <w:r>
        <w:rPr>
          <w:sz w:val="22"/>
          <w:szCs w:val="22"/>
        </w:rPr>
        <w:t>es</w:t>
      </w:r>
    </w:p>
    <w:p w14:paraId="6F969619" w14:textId="77777777" w:rsidR="00125CDE" w:rsidRPr="00AC17BE" w:rsidRDefault="00125CDE" w:rsidP="00125CDE">
      <w:pPr>
        <w:rPr>
          <w:sz w:val="22"/>
          <w:szCs w:val="22"/>
        </w:rPr>
      </w:pPr>
    </w:p>
    <w:p w14:paraId="7F091E09" w14:textId="77777777" w:rsidR="00125CDE" w:rsidRPr="00AC17BE" w:rsidRDefault="00125CDE" w:rsidP="00125CDE">
      <w:pPr>
        <w:rPr>
          <w:sz w:val="22"/>
          <w:szCs w:val="22"/>
          <w:u w:val="single"/>
        </w:rPr>
      </w:pPr>
      <w:r w:rsidRPr="00AC17BE">
        <w:rPr>
          <w:sz w:val="22"/>
          <w:szCs w:val="22"/>
          <w:u w:val="single"/>
        </w:rPr>
        <w:t>Microsite and PDF for download</w:t>
      </w:r>
    </w:p>
    <w:p w14:paraId="3F1B09D7" w14:textId="77777777" w:rsidR="00D6520F" w:rsidRDefault="00D6520F" w:rsidP="00D6520F">
      <w:pPr>
        <w:pStyle w:val="ListParagraph"/>
        <w:numPr>
          <w:ilvl w:val="0"/>
          <w:numId w:val="1"/>
        </w:numPr>
        <w:rPr>
          <w:rStyle w:val="Hyperlink"/>
          <w:sz w:val="22"/>
          <w:szCs w:val="22"/>
          <w:lang w:val="en-AU"/>
        </w:rPr>
      </w:pPr>
      <w:r w:rsidRPr="00D6520F">
        <w:rPr>
          <w:b/>
          <w:bCs/>
          <w:sz w:val="22"/>
          <w:szCs w:val="22"/>
          <w:u w:val="single"/>
        </w:rPr>
        <w:t>Question</w:t>
      </w:r>
      <w:r>
        <w:rPr>
          <w:sz w:val="22"/>
          <w:szCs w:val="22"/>
        </w:rPr>
        <w:t xml:space="preserve">: </w:t>
      </w:r>
      <w:r w:rsidR="00125CDE" w:rsidRPr="00D6520F">
        <w:rPr>
          <w:sz w:val="22"/>
          <w:szCs w:val="22"/>
        </w:rPr>
        <w:t xml:space="preserve">Static, price should be based on following example: </w:t>
      </w:r>
      <w:hyperlink r:id="rId17" w:history="1">
        <w:r w:rsidR="00125CDE" w:rsidRPr="00D6520F">
          <w:rPr>
            <w:rStyle w:val="Hyperlink"/>
            <w:sz w:val="22"/>
            <w:szCs w:val="22"/>
            <w:lang w:val="en-AU"/>
          </w:rPr>
          <w:t>Future Earth</w:t>
        </w:r>
      </w:hyperlink>
      <w:r w:rsidR="00125CDE" w:rsidRPr="00D6520F">
        <w:rPr>
          <w:rStyle w:val="Hyperlink"/>
          <w:sz w:val="22"/>
          <w:szCs w:val="22"/>
          <w:lang w:val="en-AU"/>
        </w:rPr>
        <w:t xml:space="preserve"> </w:t>
      </w:r>
    </w:p>
    <w:p w14:paraId="1BD24146" w14:textId="36B5325C" w:rsidR="00125CDE" w:rsidRDefault="00D6520F" w:rsidP="00D6520F">
      <w:pPr>
        <w:rPr>
          <w:rStyle w:val="Hyperlink"/>
          <w:color w:val="auto"/>
          <w:sz w:val="22"/>
          <w:szCs w:val="22"/>
          <w:u w:val="none"/>
          <w:lang w:val="en-AU"/>
        </w:rPr>
      </w:pPr>
      <w:r w:rsidRPr="00FB7924">
        <w:rPr>
          <w:rStyle w:val="Hyperlink"/>
          <w:b/>
          <w:bCs/>
          <w:color w:val="auto"/>
          <w:sz w:val="22"/>
          <w:szCs w:val="22"/>
          <w:lang w:val="en-AU"/>
        </w:rPr>
        <w:t>Response</w:t>
      </w:r>
      <w:r w:rsidRPr="00D6520F">
        <w:rPr>
          <w:rStyle w:val="Hyperlink"/>
          <w:b/>
          <w:bCs/>
          <w:sz w:val="22"/>
          <w:szCs w:val="22"/>
          <w:u w:val="none"/>
          <w:lang w:val="en-AU"/>
        </w:rPr>
        <w:t>:</w:t>
      </w:r>
      <w:r w:rsidR="00667D20">
        <w:rPr>
          <w:rStyle w:val="Hyperlink"/>
          <w:sz w:val="22"/>
          <w:szCs w:val="22"/>
          <w:lang w:val="en-AU"/>
        </w:rPr>
        <w:t xml:space="preserve"> </w:t>
      </w:r>
      <w:r w:rsidR="00667D20" w:rsidRPr="00667D20">
        <w:rPr>
          <w:rStyle w:val="Hyperlink"/>
          <w:color w:val="auto"/>
          <w:sz w:val="22"/>
          <w:szCs w:val="22"/>
          <w:u w:val="none"/>
          <w:lang w:val="en-AU"/>
        </w:rPr>
        <w:t>Yes</w:t>
      </w:r>
    </w:p>
    <w:p w14:paraId="6059C3AB" w14:textId="77777777" w:rsidR="00FB7924" w:rsidRPr="00667D20" w:rsidRDefault="00FB7924" w:rsidP="00D6520F">
      <w:pPr>
        <w:rPr>
          <w:rStyle w:val="Hyperlink"/>
          <w:color w:val="auto"/>
          <w:sz w:val="22"/>
          <w:szCs w:val="22"/>
          <w:u w:val="none"/>
          <w:lang w:val="en-AU"/>
        </w:rPr>
      </w:pPr>
    </w:p>
    <w:p w14:paraId="7E3DB00F" w14:textId="77777777" w:rsidR="002B579C" w:rsidRDefault="002B579C" w:rsidP="00AE3D41">
      <w:pPr>
        <w:pStyle w:val="ListParagraph"/>
        <w:numPr>
          <w:ilvl w:val="0"/>
          <w:numId w:val="1"/>
        </w:numPr>
        <w:rPr>
          <w:sz w:val="22"/>
          <w:szCs w:val="22"/>
        </w:rPr>
      </w:pPr>
      <w:r w:rsidRPr="002B579C">
        <w:rPr>
          <w:b/>
          <w:bCs/>
          <w:sz w:val="22"/>
          <w:szCs w:val="22"/>
          <w:u w:val="single"/>
        </w:rPr>
        <w:t>Question</w:t>
      </w:r>
      <w:r>
        <w:rPr>
          <w:sz w:val="22"/>
          <w:szCs w:val="22"/>
        </w:rPr>
        <w:t xml:space="preserve">: </w:t>
      </w:r>
      <w:r w:rsidR="00125CDE" w:rsidRPr="00AC17BE">
        <w:rPr>
          <w:sz w:val="22"/>
          <w:szCs w:val="22"/>
        </w:rPr>
        <w:t xml:space="preserve">We assume that PDF for download relates to the functionality to download (but not design and layout of the report itself) </w:t>
      </w:r>
    </w:p>
    <w:p w14:paraId="6C1ED399" w14:textId="15E38B8D" w:rsidR="00125CDE" w:rsidRPr="00AC17BE" w:rsidRDefault="002B579C" w:rsidP="002B579C">
      <w:pPr>
        <w:rPr>
          <w:sz w:val="22"/>
          <w:szCs w:val="22"/>
        </w:rPr>
      </w:pPr>
      <w:r w:rsidRPr="002B579C">
        <w:rPr>
          <w:b/>
          <w:bCs/>
          <w:sz w:val="22"/>
          <w:szCs w:val="22"/>
          <w:u w:val="single"/>
        </w:rPr>
        <w:t>Response</w:t>
      </w:r>
      <w:r>
        <w:rPr>
          <w:sz w:val="22"/>
          <w:szCs w:val="22"/>
        </w:rPr>
        <w:t xml:space="preserve">: Includes design and layout </w:t>
      </w:r>
    </w:p>
    <w:p w14:paraId="75A8851F" w14:textId="77777777" w:rsidR="00125CDE" w:rsidRDefault="00125CDE" w:rsidP="00125CDE"/>
    <w:p w14:paraId="5D07EFDE" w14:textId="09982100" w:rsidR="00125CDE" w:rsidRDefault="008B6D05" w:rsidP="008B6D05">
      <w:pPr>
        <w:pStyle w:val="ListParagraph"/>
        <w:numPr>
          <w:ilvl w:val="0"/>
          <w:numId w:val="1"/>
        </w:numPr>
      </w:pPr>
      <w:r w:rsidRPr="008B6D05">
        <w:rPr>
          <w:b/>
          <w:bCs/>
          <w:sz w:val="22"/>
          <w:szCs w:val="22"/>
          <w:u w:val="single"/>
        </w:rPr>
        <w:t>Question</w:t>
      </w:r>
      <w:r>
        <w:t xml:space="preserve">: </w:t>
      </w:r>
      <w:r w:rsidR="00125CDE">
        <w:t>Animated, price should be based on following example:</w:t>
      </w:r>
      <w:r w:rsidR="00125CDE" w:rsidRPr="00942990">
        <w:t xml:space="preserve"> </w:t>
      </w:r>
      <w:hyperlink r:id="rId18" w:history="1">
        <w:r w:rsidR="00125CDE" w:rsidRPr="008B6D05">
          <w:rPr>
            <w:rStyle w:val="Hyperlink"/>
            <w:lang w:val="en-AU"/>
          </w:rPr>
          <w:t xml:space="preserve">Alliance of </w:t>
        </w:r>
        <w:proofErr w:type="spellStart"/>
        <w:r w:rsidR="00125CDE" w:rsidRPr="008B6D05">
          <w:rPr>
            <w:rStyle w:val="Hyperlink"/>
            <w:lang w:val="en-AU"/>
          </w:rPr>
          <w:t>Bioversity</w:t>
        </w:r>
        <w:proofErr w:type="spellEnd"/>
        <w:r w:rsidR="00125CDE" w:rsidRPr="008B6D05">
          <w:rPr>
            <w:rStyle w:val="Hyperlink"/>
            <w:lang w:val="en-AU"/>
          </w:rPr>
          <w:t xml:space="preserve"> and CIAT</w:t>
        </w:r>
      </w:hyperlink>
    </w:p>
    <w:p w14:paraId="4922C9BC" w14:textId="77777777" w:rsidR="008B6D05" w:rsidRDefault="00125CDE" w:rsidP="008B6D05">
      <w:pPr>
        <w:pStyle w:val="ListParagraph"/>
        <w:ind w:left="360"/>
      </w:pPr>
      <w:r w:rsidRPr="00A850B4">
        <w:t>Same comment as above</w:t>
      </w:r>
      <w:r>
        <w:t xml:space="preserve">  </w:t>
      </w:r>
    </w:p>
    <w:p w14:paraId="148A105C" w14:textId="7498CA1E" w:rsidR="00125CDE" w:rsidRPr="00412E09" w:rsidRDefault="008B6D05" w:rsidP="008B6D05">
      <w:pPr>
        <w:rPr>
          <w:sz w:val="22"/>
          <w:szCs w:val="22"/>
        </w:rPr>
      </w:pPr>
      <w:r w:rsidRPr="008B6D05">
        <w:rPr>
          <w:b/>
          <w:bCs/>
          <w:sz w:val="22"/>
          <w:szCs w:val="22"/>
          <w:u w:val="single"/>
        </w:rPr>
        <w:t>Response</w:t>
      </w:r>
      <w:r>
        <w:t xml:space="preserve">: </w:t>
      </w:r>
      <w:r w:rsidR="00125CDE" w:rsidRPr="00412E09">
        <w:rPr>
          <w:sz w:val="22"/>
          <w:szCs w:val="22"/>
        </w:rPr>
        <w:t>Y</w:t>
      </w:r>
      <w:r w:rsidRPr="00412E09">
        <w:rPr>
          <w:sz w:val="22"/>
          <w:szCs w:val="22"/>
        </w:rPr>
        <w:t>es</w:t>
      </w:r>
    </w:p>
    <w:p w14:paraId="0FA264CE" w14:textId="77777777" w:rsidR="00125CDE" w:rsidRDefault="00125CDE" w:rsidP="00125CDE">
      <w:pPr>
        <w:rPr>
          <w:b/>
        </w:rPr>
      </w:pPr>
    </w:p>
    <w:p w14:paraId="6401DBF8" w14:textId="77777777" w:rsidR="00125CDE" w:rsidRPr="00AA1CF4" w:rsidRDefault="00125CDE" w:rsidP="00125CDE">
      <w:pPr>
        <w:rPr>
          <w:b/>
          <w:sz w:val="22"/>
          <w:szCs w:val="22"/>
        </w:rPr>
      </w:pPr>
      <w:r w:rsidRPr="00AA1CF4">
        <w:rPr>
          <w:b/>
          <w:sz w:val="22"/>
          <w:szCs w:val="22"/>
        </w:rPr>
        <w:t>Animated infographics</w:t>
      </w:r>
    </w:p>
    <w:p w14:paraId="1830F53F" w14:textId="77777777" w:rsidR="008B6D05" w:rsidRDefault="008B6D05" w:rsidP="008B6D05">
      <w:pPr>
        <w:pStyle w:val="ListParagraph"/>
        <w:numPr>
          <w:ilvl w:val="0"/>
          <w:numId w:val="1"/>
        </w:numPr>
        <w:rPr>
          <w:sz w:val="22"/>
          <w:szCs w:val="22"/>
        </w:rPr>
      </w:pPr>
      <w:r w:rsidRPr="008B6D05">
        <w:rPr>
          <w:b/>
          <w:bCs/>
          <w:sz w:val="22"/>
          <w:szCs w:val="22"/>
          <w:u w:val="single"/>
        </w:rPr>
        <w:lastRenderedPageBreak/>
        <w:t>Question</w:t>
      </w:r>
      <w:r>
        <w:rPr>
          <w:sz w:val="22"/>
          <w:szCs w:val="22"/>
        </w:rPr>
        <w:t xml:space="preserve">: </w:t>
      </w:r>
      <w:r w:rsidR="00125CDE" w:rsidRPr="008B6D05">
        <w:rPr>
          <w:sz w:val="22"/>
          <w:szCs w:val="22"/>
        </w:rPr>
        <w:t xml:space="preserve">If the website need static or animated infographics, can we assume that the budget for this will be separate, and based on the per item budget for such? If correct, our budget for a microsite will not include infographics at this stage. </w:t>
      </w:r>
    </w:p>
    <w:p w14:paraId="3660AE95" w14:textId="0DC9FBD7" w:rsidR="00125CDE" w:rsidRPr="008B6D05" w:rsidRDefault="008B6D05" w:rsidP="008B6D05">
      <w:pPr>
        <w:rPr>
          <w:sz w:val="22"/>
          <w:szCs w:val="22"/>
        </w:rPr>
      </w:pPr>
      <w:r w:rsidRPr="008B6D05">
        <w:rPr>
          <w:b/>
          <w:bCs/>
          <w:sz w:val="22"/>
          <w:szCs w:val="22"/>
          <w:u w:val="single"/>
        </w:rPr>
        <w:t>Response</w:t>
      </w:r>
      <w:r>
        <w:rPr>
          <w:sz w:val="22"/>
          <w:szCs w:val="22"/>
        </w:rPr>
        <w:t xml:space="preserve">: </w:t>
      </w:r>
      <w:r w:rsidR="00125CDE" w:rsidRPr="008B6D05">
        <w:rPr>
          <w:sz w:val="22"/>
          <w:szCs w:val="22"/>
        </w:rPr>
        <w:t>I</w:t>
      </w:r>
      <w:r>
        <w:rPr>
          <w:sz w:val="22"/>
          <w:szCs w:val="22"/>
        </w:rPr>
        <w:t xml:space="preserve">ncluded, with rough estimate per infographic </w:t>
      </w:r>
    </w:p>
    <w:p w14:paraId="36165CC7" w14:textId="77777777" w:rsidR="00125CDE" w:rsidRPr="00AA1CF4" w:rsidRDefault="00125CDE" w:rsidP="00125CDE">
      <w:pPr>
        <w:rPr>
          <w:b/>
          <w:sz w:val="22"/>
          <w:szCs w:val="22"/>
        </w:rPr>
      </w:pPr>
    </w:p>
    <w:p w14:paraId="12F1FF2F" w14:textId="77777777" w:rsidR="00125CDE" w:rsidRPr="00AA1CF4" w:rsidRDefault="00125CDE" w:rsidP="00125CDE">
      <w:pPr>
        <w:rPr>
          <w:b/>
          <w:sz w:val="22"/>
          <w:szCs w:val="22"/>
        </w:rPr>
      </w:pPr>
      <w:r w:rsidRPr="00AA1CF4">
        <w:rPr>
          <w:b/>
          <w:sz w:val="22"/>
          <w:szCs w:val="22"/>
        </w:rPr>
        <w:t>Downloadable PDF</w:t>
      </w:r>
    </w:p>
    <w:p w14:paraId="24AA0687" w14:textId="77777777" w:rsidR="008B6D05" w:rsidRDefault="008B6D05" w:rsidP="008B6D05">
      <w:pPr>
        <w:pStyle w:val="ListParagraph"/>
        <w:numPr>
          <w:ilvl w:val="0"/>
          <w:numId w:val="1"/>
        </w:numPr>
        <w:rPr>
          <w:sz w:val="22"/>
          <w:szCs w:val="22"/>
        </w:rPr>
      </w:pPr>
      <w:r w:rsidRPr="008B6D05">
        <w:rPr>
          <w:b/>
          <w:bCs/>
          <w:sz w:val="22"/>
          <w:szCs w:val="22"/>
          <w:u w:val="single"/>
        </w:rPr>
        <w:t>Question:</w:t>
      </w:r>
      <w:r>
        <w:rPr>
          <w:sz w:val="22"/>
          <w:szCs w:val="22"/>
        </w:rPr>
        <w:t xml:space="preserve"> </w:t>
      </w:r>
      <w:r w:rsidR="00125CDE" w:rsidRPr="008B6D05">
        <w:rPr>
          <w:sz w:val="22"/>
          <w:szCs w:val="22"/>
        </w:rPr>
        <w:t xml:space="preserve">Is it correct to assume that the price of the downloadable PDF version is for the functionality to enable download only? Whereas the budget for design and layout of report will be based on the per item budget for such?  </w:t>
      </w:r>
    </w:p>
    <w:p w14:paraId="68D76D16" w14:textId="55A46532" w:rsidR="00125CDE" w:rsidRPr="008B6D05" w:rsidRDefault="008B6D05" w:rsidP="008B6D05">
      <w:pPr>
        <w:rPr>
          <w:sz w:val="22"/>
          <w:szCs w:val="22"/>
        </w:rPr>
      </w:pPr>
      <w:r w:rsidRPr="008B6D05">
        <w:rPr>
          <w:b/>
          <w:bCs/>
          <w:sz w:val="22"/>
          <w:szCs w:val="22"/>
          <w:u w:val="single"/>
        </w:rPr>
        <w:t>Response:</w:t>
      </w:r>
      <w:r>
        <w:rPr>
          <w:sz w:val="22"/>
          <w:szCs w:val="22"/>
        </w:rPr>
        <w:t xml:space="preserve"> Includes both design, layout and download </w:t>
      </w:r>
    </w:p>
    <w:p w14:paraId="2B80DBFB" w14:textId="77777777" w:rsidR="00125CDE" w:rsidRPr="00AA1CF4" w:rsidRDefault="00125CDE" w:rsidP="00125CDE">
      <w:pPr>
        <w:rPr>
          <w:b/>
          <w:sz w:val="22"/>
          <w:szCs w:val="22"/>
        </w:rPr>
      </w:pPr>
    </w:p>
    <w:p w14:paraId="0983F0BF" w14:textId="77777777" w:rsidR="00125CDE" w:rsidRPr="00AA1CF4" w:rsidRDefault="00125CDE" w:rsidP="00125CDE">
      <w:pPr>
        <w:rPr>
          <w:b/>
          <w:sz w:val="22"/>
          <w:szCs w:val="22"/>
        </w:rPr>
      </w:pPr>
      <w:r w:rsidRPr="00AA1CF4">
        <w:rPr>
          <w:b/>
          <w:sz w:val="22"/>
          <w:szCs w:val="22"/>
        </w:rPr>
        <w:t>Visual concept</w:t>
      </w:r>
    </w:p>
    <w:p w14:paraId="286EBA7D" w14:textId="77777777" w:rsidR="008B6D05" w:rsidRDefault="008B6D05" w:rsidP="008B6D05">
      <w:pPr>
        <w:pStyle w:val="ListParagraph"/>
        <w:numPr>
          <w:ilvl w:val="0"/>
          <w:numId w:val="1"/>
        </w:numPr>
        <w:rPr>
          <w:bCs/>
          <w:sz w:val="22"/>
          <w:szCs w:val="22"/>
        </w:rPr>
      </w:pPr>
      <w:r w:rsidRPr="008B6D05">
        <w:rPr>
          <w:b/>
          <w:sz w:val="22"/>
          <w:szCs w:val="22"/>
          <w:u w:val="single"/>
        </w:rPr>
        <w:t>Question</w:t>
      </w:r>
      <w:r>
        <w:rPr>
          <w:bCs/>
          <w:sz w:val="22"/>
          <w:szCs w:val="22"/>
        </w:rPr>
        <w:t xml:space="preserve">: </w:t>
      </w:r>
      <w:r w:rsidR="00125CDE" w:rsidRPr="008B6D05">
        <w:rPr>
          <w:bCs/>
          <w:sz w:val="22"/>
          <w:szCs w:val="22"/>
        </w:rPr>
        <w:t xml:space="preserve">Should we assume that the microsite will always include development of a new visual concept or would the web design for some sites be built on an existing concept (From e.g., print report). The first would entail more work in the development phase. </w:t>
      </w:r>
    </w:p>
    <w:p w14:paraId="25B78A95" w14:textId="61BBA175" w:rsidR="00125CDE" w:rsidRPr="008B6D05" w:rsidRDefault="008B6D05" w:rsidP="008B6D05">
      <w:pPr>
        <w:rPr>
          <w:bCs/>
          <w:sz w:val="22"/>
          <w:szCs w:val="22"/>
        </w:rPr>
      </w:pPr>
      <w:r w:rsidRPr="00E337CC">
        <w:rPr>
          <w:b/>
          <w:sz w:val="22"/>
          <w:szCs w:val="22"/>
          <w:u w:val="single"/>
        </w:rPr>
        <w:t>Response</w:t>
      </w:r>
      <w:r>
        <w:rPr>
          <w:bCs/>
          <w:sz w:val="22"/>
          <w:szCs w:val="22"/>
        </w:rPr>
        <w:t xml:space="preserve">: </w:t>
      </w:r>
      <w:r w:rsidR="00125CDE" w:rsidRPr="008B6D05">
        <w:rPr>
          <w:bCs/>
          <w:sz w:val="22"/>
          <w:szCs w:val="22"/>
        </w:rPr>
        <w:t>N</w:t>
      </w:r>
      <w:r>
        <w:rPr>
          <w:bCs/>
          <w:sz w:val="22"/>
          <w:szCs w:val="22"/>
        </w:rPr>
        <w:t>ew visual concept within guidelines</w:t>
      </w:r>
    </w:p>
    <w:p w14:paraId="0D4C3CA4" w14:textId="77777777" w:rsidR="00125CDE" w:rsidRPr="00AA1CF4" w:rsidRDefault="00125CDE" w:rsidP="00125CDE">
      <w:pPr>
        <w:rPr>
          <w:b/>
          <w:sz w:val="22"/>
          <w:szCs w:val="22"/>
        </w:rPr>
      </w:pPr>
    </w:p>
    <w:p w14:paraId="40BF1022" w14:textId="77777777" w:rsidR="00125CDE" w:rsidRPr="00AA1CF4" w:rsidRDefault="00125CDE" w:rsidP="00125CDE">
      <w:pPr>
        <w:rPr>
          <w:b/>
          <w:sz w:val="22"/>
          <w:szCs w:val="22"/>
        </w:rPr>
      </w:pPr>
      <w:r w:rsidRPr="00AA1CF4">
        <w:rPr>
          <w:b/>
          <w:sz w:val="22"/>
          <w:szCs w:val="22"/>
        </w:rPr>
        <w:t>Language versions</w:t>
      </w:r>
    </w:p>
    <w:p w14:paraId="7BDDEA54" w14:textId="77777777" w:rsidR="008B6D05" w:rsidRDefault="008B6D05" w:rsidP="008B6D05">
      <w:pPr>
        <w:pStyle w:val="ListParagraph"/>
        <w:numPr>
          <w:ilvl w:val="0"/>
          <w:numId w:val="1"/>
        </w:numPr>
        <w:rPr>
          <w:sz w:val="22"/>
          <w:szCs w:val="22"/>
        </w:rPr>
      </w:pPr>
      <w:r w:rsidRPr="008B6D05">
        <w:rPr>
          <w:b/>
          <w:bCs/>
          <w:sz w:val="22"/>
          <w:szCs w:val="22"/>
          <w:u w:val="single"/>
        </w:rPr>
        <w:t>Question</w:t>
      </w:r>
      <w:r>
        <w:rPr>
          <w:sz w:val="22"/>
          <w:szCs w:val="22"/>
        </w:rPr>
        <w:t xml:space="preserve">: </w:t>
      </w:r>
      <w:r w:rsidR="00125CDE" w:rsidRPr="008B6D05">
        <w:rPr>
          <w:sz w:val="22"/>
          <w:szCs w:val="22"/>
        </w:rPr>
        <w:t xml:space="preserve">We also wanted to ensure how many languages we should consider. One language, English only? </w:t>
      </w:r>
    </w:p>
    <w:p w14:paraId="7CDAB6CC" w14:textId="5448F64F" w:rsidR="00125CDE" w:rsidRPr="008B6D05" w:rsidRDefault="008B6D05" w:rsidP="008B6D05">
      <w:pPr>
        <w:rPr>
          <w:sz w:val="22"/>
          <w:szCs w:val="22"/>
        </w:rPr>
      </w:pPr>
      <w:r w:rsidRPr="008B6D05">
        <w:rPr>
          <w:b/>
          <w:bCs/>
          <w:sz w:val="22"/>
          <w:szCs w:val="22"/>
          <w:u w:val="single"/>
        </w:rPr>
        <w:t>Response:</w:t>
      </w:r>
      <w:r>
        <w:rPr>
          <w:sz w:val="22"/>
          <w:szCs w:val="22"/>
        </w:rPr>
        <w:t xml:space="preserve"> </w:t>
      </w:r>
      <w:r w:rsidR="00125CDE" w:rsidRPr="008B6D05">
        <w:rPr>
          <w:sz w:val="22"/>
          <w:szCs w:val="22"/>
        </w:rPr>
        <w:t>J</w:t>
      </w:r>
      <w:r>
        <w:rPr>
          <w:sz w:val="22"/>
          <w:szCs w:val="22"/>
        </w:rPr>
        <w:t>ust English</w:t>
      </w:r>
    </w:p>
    <w:p w14:paraId="6DA3B721" w14:textId="77777777" w:rsidR="00125CDE" w:rsidRPr="00AA1CF4" w:rsidRDefault="00125CDE" w:rsidP="00125CDE">
      <w:pPr>
        <w:rPr>
          <w:sz w:val="22"/>
          <w:szCs w:val="22"/>
        </w:rPr>
      </w:pPr>
    </w:p>
    <w:p w14:paraId="3EE9F5F2" w14:textId="69C569C5" w:rsidR="00063587" w:rsidRPr="00FE4A92" w:rsidRDefault="00A26009" w:rsidP="00492529">
      <w:pPr>
        <w:pStyle w:val="xmsonormal"/>
        <w:numPr>
          <w:ilvl w:val="0"/>
          <w:numId w:val="1"/>
        </w:numPr>
        <w:rPr>
          <w:rFonts w:ascii="Times New Roman" w:hAnsi="Times New Roman" w:cs="Times New Roman"/>
        </w:rPr>
      </w:pPr>
      <w:r w:rsidRPr="00FE4A92">
        <w:rPr>
          <w:rFonts w:ascii="Times New Roman" w:hAnsi="Times New Roman" w:cs="Times New Roman"/>
          <w:b/>
          <w:u w:val="single"/>
        </w:rPr>
        <w:t xml:space="preserve">Question: </w:t>
      </w:r>
      <w:r w:rsidR="00063587" w:rsidRPr="00FE4A92">
        <w:rPr>
          <w:rFonts w:ascii="Times New Roman" w:hAnsi="Times New Roman" w:cs="Times New Roman"/>
          <w:b/>
          <w:u w:val="single"/>
        </w:rPr>
        <w:t xml:space="preserve"> </w:t>
      </w:r>
      <w:r w:rsidR="00063587" w:rsidRPr="00FE4A92">
        <w:rPr>
          <w:rFonts w:ascii="Times New Roman" w:hAnsi="Times New Roman" w:cs="Times New Roman"/>
        </w:rPr>
        <w:t xml:space="preserve"> How do you think about the content in the columns in the Matrix for submitting prices </w:t>
      </w:r>
      <w:proofErr w:type="gramStart"/>
      <w:r w:rsidR="00063587" w:rsidRPr="00FE4A92">
        <w:rPr>
          <w:rFonts w:ascii="Times New Roman" w:hAnsi="Times New Roman" w:cs="Times New Roman"/>
        </w:rPr>
        <w:t>– ”Static</w:t>
      </w:r>
      <w:proofErr w:type="gramEnd"/>
      <w:r w:rsidR="00063587" w:rsidRPr="00FE4A92">
        <w:rPr>
          <w:rFonts w:ascii="Times New Roman" w:hAnsi="Times New Roman" w:cs="Times New Roman"/>
        </w:rPr>
        <w:t>”, ”Animated" and "Estimated production time (incl 3 rounds of feedback)”? What information do you want in "Estimated production time (incl 3 rounds of feedback)"?</w:t>
      </w:r>
    </w:p>
    <w:p w14:paraId="57550C48" w14:textId="74C50C35" w:rsidR="00063587" w:rsidRPr="00FE4A92" w:rsidRDefault="00063587" w:rsidP="00063587">
      <w:pPr>
        <w:pStyle w:val="xmsonormal"/>
        <w:rPr>
          <w:rFonts w:ascii="Times New Roman" w:hAnsi="Times New Roman" w:cs="Times New Roman"/>
        </w:rPr>
      </w:pPr>
    </w:p>
    <w:p w14:paraId="4672363A" w14:textId="1B01BD13" w:rsidR="00063587" w:rsidRPr="00FE4A92" w:rsidRDefault="00063587" w:rsidP="00063587">
      <w:pPr>
        <w:pStyle w:val="xmsonormal"/>
        <w:rPr>
          <w:rFonts w:ascii="Times New Roman" w:eastAsia="Times New Roman" w:hAnsi="Times New Roman" w:cs="Times New Roman"/>
          <w:color w:val="000000"/>
        </w:rPr>
      </w:pPr>
      <w:r w:rsidRPr="00FE4A92">
        <w:rPr>
          <w:rFonts w:ascii="Times New Roman" w:hAnsi="Times New Roman" w:cs="Times New Roman"/>
          <w:b/>
          <w:bCs/>
          <w:u w:val="single"/>
          <w:lang w:val="en-US"/>
        </w:rPr>
        <w:t>Response:</w:t>
      </w:r>
      <w:r w:rsidR="005157ED" w:rsidRPr="00FE4A92">
        <w:rPr>
          <w:rFonts w:ascii="Times New Roman" w:hAnsi="Times New Roman" w:cs="Times New Roman"/>
          <w:b/>
          <w:bCs/>
          <w:u w:val="single"/>
          <w:lang w:val="en-US"/>
        </w:rPr>
        <w:t xml:space="preserve"> </w:t>
      </w:r>
      <w:r w:rsidR="005157ED" w:rsidRPr="00FE4A92">
        <w:rPr>
          <w:rFonts w:ascii="Times New Roman" w:eastAsia="Times New Roman" w:hAnsi="Times New Roman" w:cs="Times New Roman"/>
          <w:color w:val="000000"/>
        </w:rPr>
        <w:t xml:space="preserve">We would like to have an estimate based on </w:t>
      </w:r>
      <w:r w:rsidR="00AB28B7" w:rsidRPr="00AB28B7">
        <w:rPr>
          <w:rFonts w:ascii="Times New Roman" w:eastAsia="Times New Roman" w:hAnsi="Times New Roman" w:cs="Times New Roman"/>
          <w:color w:val="000000"/>
          <w:lang w:val="en-US"/>
        </w:rPr>
        <w:t>yo</w:t>
      </w:r>
      <w:r w:rsidR="00AB28B7">
        <w:rPr>
          <w:rFonts w:ascii="Times New Roman" w:eastAsia="Times New Roman" w:hAnsi="Times New Roman" w:cs="Times New Roman"/>
          <w:color w:val="000000"/>
          <w:lang w:val="en-US"/>
        </w:rPr>
        <w:t>ur</w:t>
      </w:r>
      <w:r w:rsidR="005157ED" w:rsidRPr="00FE4A92">
        <w:rPr>
          <w:rFonts w:ascii="Times New Roman" w:eastAsia="Times New Roman" w:hAnsi="Times New Roman" w:cs="Times New Roman"/>
          <w:color w:val="000000"/>
        </w:rPr>
        <w:t xml:space="preserve"> previous experience for an animated graphic (since this is assumed to be more complex than a static one). We understand that having 3 rounds of feedback would affect the timeline </w:t>
      </w:r>
      <w:r w:rsidR="00997672" w:rsidRPr="00997672">
        <w:rPr>
          <w:rFonts w:ascii="Times New Roman" w:eastAsia="Times New Roman" w:hAnsi="Times New Roman" w:cs="Times New Roman"/>
          <w:color w:val="000000"/>
          <w:lang w:val="en-US"/>
        </w:rPr>
        <w:t>an</w:t>
      </w:r>
      <w:r w:rsidR="00997672">
        <w:rPr>
          <w:rFonts w:ascii="Times New Roman" w:eastAsia="Times New Roman" w:hAnsi="Times New Roman" w:cs="Times New Roman"/>
          <w:color w:val="000000"/>
          <w:lang w:val="en-US"/>
        </w:rPr>
        <w:t xml:space="preserve">d would ask you to </w:t>
      </w:r>
      <w:r w:rsidR="00F609E8" w:rsidRPr="00F609E8">
        <w:rPr>
          <w:rFonts w:ascii="Times New Roman" w:eastAsia="Times New Roman" w:hAnsi="Times New Roman" w:cs="Times New Roman"/>
          <w:color w:val="000000"/>
          <w:lang w:val="en-US"/>
        </w:rPr>
        <w:t>c</w:t>
      </w:r>
      <w:r w:rsidR="00F609E8">
        <w:rPr>
          <w:rFonts w:ascii="Times New Roman" w:eastAsia="Times New Roman" w:hAnsi="Times New Roman" w:cs="Times New Roman"/>
          <w:color w:val="000000"/>
          <w:lang w:val="en-US"/>
        </w:rPr>
        <w:t>alculate</w:t>
      </w:r>
      <w:r w:rsidR="005157ED" w:rsidRPr="00FE4A92">
        <w:rPr>
          <w:rFonts w:ascii="Times New Roman" w:eastAsia="Times New Roman" w:hAnsi="Times New Roman" w:cs="Times New Roman"/>
          <w:color w:val="000000"/>
        </w:rPr>
        <w:t xml:space="preserve"> 4 working days for each round of feedback</w:t>
      </w:r>
    </w:p>
    <w:p w14:paraId="08F6285F" w14:textId="6677815A" w:rsidR="005157ED" w:rsidRPr="00FE4A92" w:rsidRDefault="005157ED" w:rsidP="00063587">
      <w:pPr>
        <w:pStyle w:val="xmsonormal"/>
        <w:rPr>
          <w:rFonts w:ascii="Times New Roman" w:eastAsia="Times New Roman" w:hAnsi="Times New Roman" w:cs="Times New Roman"/>
          <w:color w:val="000000"/>
        </w:rPr>
      </w:pPr>
    </w:p>
    <w:p w14:paraId="11AA466B" w14:textId="2AA71438" w:rsidR="005157ED" w:rsidRPr="00FE4A92" w:rsidRDefault="005157ED" w:rsidP="00492529">
      <w:pPr>
        <w:pStyle w:val="xmsonormal"/>
        <w:numPr>
          <w:ilvl w:val="0"/>
          <w:numId w:val="1"/>
        </w:numPr>
        <w:rPr>
          <w:rFonts w:ascii="Times New Roman" w:hAnsi="Times New Roman" w:cs="Times New Roman"/>
        </w:rPr>
      </w:pPr>
      <w:r w:rsidRPr="00FE4A92">
        <w:rPr>
          <w:rFonts w:ascii="Times New Roman" w:eastAsia="Times New Roman" w:hAnsi="Times New Roman" w:cs="Times New Roman"/>
          <w:b/>
          <w:bCs/>
          <w:color w:val="000000"/>
          <w:u w:val="single"/>
          <w:lang w:val="en-US"/>
        </w:rPr>
        <w:t>Question</w:t>
      </w:r>
      <w:r w:rsidRPr="00FE4A92">
        <w:rPr>
          <w:rFonts w:ascii="Times New Roman" w:eastAsia="Times New Roman" w:hAnsi="Times New Roman" w:cs="Times New Roman"/>
          <w:color w:val="000000"/>
          <w:lang w:val="en-US"/>
        </w:rPr>
        <w:t xml:space="preserve">: </w:t>
      </w:r>
      <w:r w:rsidR="00FE4A92" w:rsidRPr="00FE4A92">
        <w:rPr>
          <w:rFonts w:ascii="Times New Roman" w:hAnsi="Times New Roman" w:cs="Times New Roman"/>
        </w:rPr>
        <w:t>And what about "Microsite and PDF for download”, shall the PDF include the same content as the site or is it an already made PDF?</w:t>
      </w:r>
    </w:p>
    <w:p w14:paraId="584017E4" w14:textId="2DE175EC" w:rsidR="00FE4A92" w:rsidRPr="00FE4A92" w:rsidRDefault="00FE4A92" w:rsidP="00063587">
      <w:pPr>
        <w:pStyle w:val="xmsonormal"/>
        <w:rPr>
          <w:rFonts w:ascii="Times New Roman" w:hAnsi="Times New Roman" w:cs="Times New Roman"/>
        </w:rPr>
      </w:pPr>
    </w:p>
    <w:p w14:paraId="36B67126" w14:textId="77777777" w:rsidR="00FE4A92" w:rsidRPr="00FE4A92" w:rsidRDefault="00FE4A92" w:rsidP="00FE4A92">
      <w:pPr>
        <w:rPr>
          <w:color w:val="000000"/>
          <w:sz w:val="22"/>
          <w:szCs w:val="22"/>
          <w:lang w:val="en-SE" w:eastAsia="en-SE"/>
        </w:rPr>
      </w:pPr>
      <w:r w:rsidRPr="00FE4A92">
        <w:rPr>
          <w:b/>
          <w:bCs/>
          <w:sz w:val="22"/>
          <w:szCs w:val="22"/>
          <w:u w:val="single"/>
        </w:rPr>
        <w:t>Response</w:t>
      </w:r>
      <w:r w:rsidRPr="00FE4A92">
        <w:rPr>
          <w:sz w:val="22"/>
          <w:szCs w:val="22"/>
        </w:rPr>
        <w:t xml:space="preserve">: </w:t>
      </w:r>
      <w:r w:rsidRPr="00FE4A92">
        <w:rPr>
          <w:color w:val="000000"/>
          <w:sz w:val="22"/>
          <w:szCs w:val="22"/>
          <w:lang w:val="en-SE"/>
        </w:rPr>
        <w:t xml:space="preserve">The content of the PDF would be the same as the microsite and should include same visuals but designed as a PDF that can be downloaded. </w:t>
      </w:r>
      <w:proofErr w:type="gramStart"/>
      <w:r w:rsidRPr="00FE4A92">
        <w:rPr>
          <w:color w:val="000000"/>
          <w:sz w:val="22"/>
          <w:szCs w:val="22"/>
          <w:lang w:val="en-SE"/>
        </w:rPr>
        <w:t>So</w:t>
      </w:r>
      <w:proofErr w:type="gramEnd"/>
      <w:r w:rsidRPr="00FE4A92">
        <w:rPr>
          <w:color w:val="000000"/>
          <w:sz w:val="22"/>
          <w:szCs w:val="22"/>
          <w:lang w:val="en-SE"/>
        </w:rPr>
        <w:t xml:space="preserve"> it is an additional output and not a pre-existing file.</w:t>
      </w:r>
    </w:p>
    <w:p w14:paraId="3D75AE62" w14:textId="101F9CC5" w:rsidR="00FE4A92" w:rsidRPr="00FE4A92" w:rsidRDefault="00FE4A92" w:rsidP="00063587">
      <w:pPr>
        <w:pStyle w:val="xmsonormal"/>
        <w:rPr>
          <w:rFonts w:ascii="Times New Roman" w:hAnsi="Times New Roman" w:cs="Times New Roman"/>
          <w:b/>
          <w:bCs/>
          <w:u w:val="single"/>
        </w:rPr>
      </w:pPr>
    </w:p>
    <w:p w14:paraId="26E5692C" w14:textId="77777777" w:rsidR="00FE2DB6" w:rsidRPr="00556C9A" w:rsidRDefault="00FE2DB6" w:rsidP="00FE2DB6">
      <w:pPr>
        <w:pStyle w:val="ListParagraph"/>
        <w:numPr>
          <w:ilvl w:val="0"/>
          <w:numId w:val="1"/>
        </w:numPr>
        <w:rPr>
          <w:b/>
          <w:bCs/>
          <w:color w:val="000000"/>
          <w:sz w:val="22"/>
          <w:szCs w:val="22"/>
          <w:u w:val="single"/>
        </w:rPr>
      </w:pPr>
      <w:r w:rsidRPr="00556C9A">
        <w:rPr>
          <w:b/>
          <w:bCs/>
          <w:color w:val="000000"/>
          <w:sz w:val="22"/>
          <w:szCs w:val="22"/>
          <w:u w:val="single"/>
        </w:rPr>
        <w:t>Question:</w:t>
      </w:r>
      <w:r w:rsidRPr="00556C9A">
        <w:rPr>
          <w:b/>
          <w:bCs/>
          <w:color w:val="000000"/>
          <w:sz w:val="22"/>
          <w:szCs w:val="22"/>
        </w:rPr>
        <w:t xml:space="preserve">  </w:t>
      </w:r>
      <w:r w:rsidRPr="00556C9A">
        <w:rPr>
          <w:sz w:val="22"/>
          <w:szCs w:val="22"/>
        </w:rPr>
        <w:t>Is it possible to enter the pitch as a Belgian agency ?</w:t>
      </w:r>
    </w:p>
    <w:p w14:paraId="4A008DFB" w14:textId="77777777" w:rsidR="00FE2DB6" w:rsidRDefault="00FE2DB6" w:rsidP="00FE2DB6">
      <w:pPr>
        <w:pStyle w:val="ListParagraph"/>
        <w:ind w:left="360"/>
        <w:rPr>
          <w:b/>
          <w:bCs/>
          <w:color w:val="000000"/>
          <w:sz w:val="22"/>
          <w:szCs w:val="22"/>
          <w:u w:val="single"/>
        </w:rPr>
      </w:pPr>
    </w:p>
    <w:p w14:paraId="1253BD96" w14:textId="77777777" w:rsidR="00FE2DB6" w:rsidRDefault="00FE2DB6" w:rsidP="00FE2DB6">
      <w:pPr>
        <w:rPr>
          <w:sz w:val="22"/>
          <w:szCs w:val="22"/>
          <w:lang w:val="en-GB"/>
        </w:rPr>
      </w:pPr>
      <w:r>
        <w:rPr>
          <w:b/>
          <w:bCs/>
          <w:color w:val="000000"/>
          <w:sz w:val="22"/>
          <w:szCs w:val="22"/>
          <w:u w:val="single"/>
        </w:rPr>
        <w:t xml:space="preserve">Response: </w:t>
      </w:r>
      <w:r w:rsidRPr="00863792">
        <w:rPr>
          <w:sz w:val="22"/>
          <w:szCs w:val="22"/>
          <w:lang w:val="en-GB"/>
        </w:rPr>
        <w:t>Yes, this tender is open for any potential bidders/service providers.</w:t>
      </w:r>
    </w:p>
    <w:p w14:paraId="319CF072" w14:textId="77777777" w:rsidR="00FE2DB6" w:rsidRDefault="00FE2DB6" w:rsidP="00FE2DB6">
      <w:pPr>
        <w:rPr>
          <w:sz w:val="22"/>
          <w:szCs w:val="22"/>
          <w:lang w:val="en-GB"/>
        </w:rPr>
      </w:pPr>
    </w:p>
    <w:p w14:paraId="6CC10DCB" w14:textId="77777777" w:rsidR="00FE2DB6" w:rsidRPr="00D83EF0" w:rsidRDefault="00FE2DB6" w:rsidP="00FE2DB6">
      <w:pPr>
        <w:pStyle w:val="ListParagraph"/>
        <w:numPr>
          <w:ilvl w:val="0"/>
          <w:numId w:val="1"/>
        </w:numPr>
        <w:rPr>
          <w:b/>
          <w:bCs/>
          <w:color w:val="000000"/>
          <w:sz w:val="22"/>
          <w:szCs w:val="22"/>
          <w:u w:val="single"/>
        </w:rPr>
      </w:pPr>
      <w:r>
        <w:rPr>
          <w:b/>
          <w:bCs/>
          <w:color w:val="000000"/>
          <w:sz w:val="22"/>
          <w:szCs w:val="22"/>
          <w:u w:val="single"/>
        </w:rPr>
        <w:t xml:space="preserve">Question: </w:t>
      </w:r>
      <w:r w:rsidRPr="00D83EF0">
        <w:rPr>
          <w:rStyle w:val="jlqj4b"/>
          <w:sz w:val="22"/>
          <w:szCs w:val="22"/>
          <w:lang w:val="en"/>
        </w:rPr>
        <w:t>Most web hosts offer modules with which to build microsite. A</w:t>
      </w:r>
      <w:r w:rsidRPr="00D83EF0">
        <w:rPr>
          <w:sz w:val="22"/>
          <w:szCs w:val="22"/>
          <w:lang w:val="en-SE"/>
        </w:rPr>
        <w:t>re we supposed to work in IDEA</w:t>
      </w:r>
      <w:r w:rsidRPr="00D83EF0">
        <w:rPr>
          <w:sz w:val="22"/>
          <w:szCs w:val="22"/>
        </w:rPr>
        <w:t>’s</w:t>
      </w:r>
      <w:r w:rsidRPr="00D83EF0">
        <w:rPr>
          <w:sz w:val="22"/>
          <w:szCs w:val="22"/>
          <w:lang w:val="en-SE"/>
        </w:rPr>
        <w:t xml:space="preserve"> existing web </w:t>
      </w:r>
      <w:proofErr w:type="gramStart"/>
      <w:r w:rsidRPr="00D83EF0">
        <w:rPr>
          <w:sz w:val="22"/>
          <w:szCs w:val="22"/>
          <w:lang w:val="en-SE"/>
        </w:rPr>
        <w:t>system</w:t>
      </w:r>
      <w:r w:rsidRPr="00D83EF0">
        <w:rPr>
          <w:sz w:val="22"/>
          <w:szCs w:val="22"/>
        </w:rPr>
        <w:t xml:space="preserve"> </w:t>
      </w:r>
      <w:r w:rsidRPr="00D83EF0">
        <w:rPr>
          <w:sz w:val="22"/>
          <w:szCs w:val="22"/>
          <w:lang w:val="en-SE"/>
        </w:rPr>
        <w:t>?</w:t>
      </w:r>
      <w:proofErr w:type="gramEnd"/>
    </w:p>
    <w:p w14:paraId="453B106B" w14:textId="77777777" w:rsidR="00FE2DB6" w:rsidRPr="00D83EF0" w:rsidRDefault="00FE2DB6" w:rsidP="00FE2DB6">
      <w:pPr>
        <w:pStyle w:val="ListParagraph"/>
        <w:ind w:left="360"/>
        <w:rPr>
          <w:b/>
          <w:bCs/>
          <w:color w:val="000000"/>
          <w:sz w:val="22"/>
          <w:szCs w:val="22"/>
          <w:u w:val="single"/>
        </w:rPr>
      </w:pPr>
    </w:p>
    <w:p w14:paraId="05F1B377" w14:textId="77777777" w:rsidR="00FE2DB6" w:rsidRDefault="00FE2DB6" w:rsidP="00FE2DB6">
      <w:pPr>
        <w:rPr>
          <w:sz w:val="22"/>
          <w:lang w:val="en-SE"/>
        </w:rPr>
      </w:pPr>
      <w:r>
        <w:rPr>
          <w:b/>
          <w:bCs/>
          <w:color w:val="000000"/>
          <w:sz w:val="22"/>
          <w:szCs w:val="22"/>
          <w:u w:val="single"/>
        </w:rPr>
        <w:t xml:space="preserve">Response: </w:t>
      </w:r>
      <w:r w:rsidRPr="00854BE4">
        <w:rPr>
          <w:sz w:val="22"/>
          <w:szCs w:val="22"/>
          <w:lang w:val="en-SE"/>
        </w:rPr>
        <w:t xml:space="preserve">The </w:t>
      </w:r>
      <w:r w:rsidRPr="00BA5C1A">
        <w:rPr>
          <w:sz w:val="22"/>
          <w:szCs w:val="22"/>
        </w:rPr>
        <w:t>se</w:t>
      </w:r>
      <w:r>
        <w:rPr>
          <w:sz w:val="22"/>
          <w:szCs w:val="22"/>
        </w:rPr>
        <w:t>rvice provider</w:t>
      </w:r>
      <w:r w:rsidRPr="00854BE4">
        <w:rPr>
          <w:sz w:val="22"/>
          <w:szCs w:val="22"/>
          <w:lang w:val="en-SE"/>
        </w:rPr>
        <w:t xml:space="preserve"> should expect to use Drupal, which is International </w:t>
      </w:r>
      <w:proofErr w:type="spellStart"/>
      <w:r w:rsidRPr="00854BE4">
        <w:rPr>
          <w:sz w:val="22"/>
          <w:szCs w:val="22"/>
          <w:lang w:val="en-SE"/>
        </w:rPr>
        <w:t>IDEA’s</w:t>
      </w:r>
      <w:proofErr w:type="spellEnd"/>
      <w:r w:rsidRPr="00854BE4">
        <w:rPr>
          <w:sz w:val="22"/>
          <w:szCs w:val="22"/>
          <w:lang w:val="en-SE"/>
        </w:rPr>
        <w:t xml:space="preserve"> existing content management system.</w:t>
      </w:r>
      <w:r>
        <w:rPr>
          <w:lang w:val="en-SE"/>
        </w:rPr>
        <w:t xml:space="preserve"> </w:t>
      </w:r>
    </w:p>
    <w:p w14:paraId="7D934F6D" w14:textId="308D2A71" w:rsidR="00A26009" w:rsidRPr="00FE4A92" w:rsidRDefault="00A26009" w:rsidP="00D9754E">
      <w:pPr>
        <w:rPr>
          <w:b/>
          <w:sz w:val="22"/>
          <w:szCs w:val="22"/>
          <w:u w:val="single"/>
          <w:lang w:val="en-SE"/>
        </w:rPr>
      </w:pPr>
    </w:p>
    <w:sectPr w:rsidR="00A26009" w:rsidRPr="00FE4A92" w:rsidSect="00920C26">
      <w:headerReference w:type="default" r:id="rId19"/>
      <w:footerReference w:type="default" r:id="rId20"/>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8C261" w14:textId="77777777" w:rsidR="00275B17" w:rsidRDefault="00275B17">
      <w:r>
        <w:separator/>
      </w:r>
    </w:p>
  </w:endnote>
  <w:endnote w:type="continuationSeparator" w:id="0">
    <w:p w14:paraId="34E03E35" w14:textId="77777777" w:rsidR="00275B17" w:rsidRDefault="0027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0D86" w14:textId="77777777" w:rsidR="00275B17" w:rsidRDefault="00275B17">
      <w:r>
        <w:separator/>
      </w:r>
    </w:p>
  </w:footnote>
  <w:footnote w:type="continuationSeparator" w:id="0">
    <w:p w14:paraId="7FD1AF62" w14:textId="77777777" w:rsidR="00275B17" w:rsidRDefault="0027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647FC983" w:rsidP="002210C6">
    <w:pPr>
      <w:jc w:val="center"/>
      <w:rPr>
        <w:szCs w:val="24"/>
      </w:rPr>
    </w:pPr>
    <w:r>
      <w:rPr>
        <w:noProof/>
      </w:rPr>
      <w:drawing>
        <wp:inline distT="0" distB="0" distL="0" distR="0" wp14:anchorId="3646F9A9" wp14:editId="79714BF6">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hybridMultilevel"/>
    <w:tmpl w:val="6B16B61C"/>
    <w:lvl w:ilvl="0" w:tplc="57E8D674">
      <w:start w:val="1"/>
      <w:numFmt w:val="bullet"/>
      <w:lvlText w:val=""/>
      <w:lvlJc w:val="left"/>
      <w:pPr>
        <w:tabs>
          <w:tab w:val="num" w:pos="720"/>
        </w:tabs>
        <w:ind w:left="720" w:hanging="360"/>
      </w:pPr>
      <w:rPr>
        <w:rFonts w:ascii="Symbol" w:hAnsi="Symbol" w:hint="default"/>
        <w:sz w:val="20"/>
      </w:rPr>
    </w:lvl>
    <w:lvl w:ilvl="1" w:tplc="97A8AD76">
      <w:start w:val="1"/>
      <w:numFmt w:val="bullet"/>
      <w:lvlText w:val="o"/>
      <w:lvlJc w:val="left"/>
      <w:pPr>
        <w:tabs>
          <w:tab w:val="num" w:pos="1440"/>
        </w:tabs>
        <w:ind w:left="1440" w:hanging="360"/>
      </w:pPr>
      <w:rPr>
        <w:rFonts w:ascii="Courier New" w:hAnsi="Courier New" w:cs="Times New Roman" w:hint="default"/>
        <w:sz w:val="20"/>
      </w:rPr>
    </w:lvl>
    <w:lvl w:ilvl="2" w:tplc="38B4E122">
      <w:start w:val="1"/>
      <w:numFmt w:val="bullet"/>
      <w:lvlText w:val=""/>
      <w:lvlJc w:val="left"/>
      <w:pPr>
        <w:tabs>
          <w:tab w:val="num" w:pos="2160"/>
        </w:tabs>
        <w:ind w:left="2160" w:hanging="360"/>
      </w:pPr>
      <w:rPr>
        <w:rFonts w:ascii="Wingdings" w:hAnsi="Wingdings" w:hint="default"/>
        <w:sz w:val="20"/>
      </w:rPr>
    </w:lvl>
    <w:lvl w:ilvl="3" w:tplc="85081E52">
      <w:start w:val="1"/>
      <w:numFmt w:val="bullet"/>
      <w:lvlText w:val=""/>
      <w:lvlJc w:val="left"/>
      <w:pPr>
        <w:tabs>
          <w:tab w:val="num" w:pos="2880"/>
        </w:tabs>
        <w:ind w:left="2880" w:hanging="360"/>
      </w:pPr>
      <w:rPr>
        <w:rFonts w:ascii="Wingdings" w:hAnsi="Wingdings" w:hint="default"/>
        <w:sz w:val="20"/>
      </w:rPr>
    </w:lvl>
    <w:lvl w:ilvl="4" w:tplc="8F86828C">
      <w:start w:val="1"/>
      <w:numFmt w:val="bullet"/>
      <w:lvlText w:val=""/>
      <w:lvlJc w:val="left"/>
      <w:pPr>
        <w:tabs>
          <w:tab w:val="num" w:pos="3600"/>
        </w:tabs>
        <w:ind w:left="3600" w:hanging="360"/>
      </w:pPr>
      <w:rPr>
        <w:rFonts w:ascii="Wingdings" w:hAnsi="Wingdings" w:hint="default"/>
        <w:sz w:val="20"/>
      </w:rPr>
    </w:lvl>
    <w:lvl w:ilvl="5" w:tplc="AD12415C">
      <w:start w:val="1"/>
      <w:numFmt w:val="bullet"/>
      <w:lvlText w:val=""/>
      <w:lvlJc w:val="left"/>
      <w:pPr>
        <w:tabs>
          <w:tab w:val="num" w:pos="4320"/>
        </w:tabs>
        <w:ind w:left="4320" w:hanging="360"/>
      </w:pPr>
      <w:rPr>
        <w:rFonts w:ascii="Wingdings" w:hAnsi="Wingdings" w:hint="default"/>
        <w:sz w:val="20"/>
      </w:rPr>
    </w:lvl>
    <w:lvl w:ilvl="6" w:tplc="D578F360">
      <w:start w:val="1"/>
      <w:numFmt w:val="bullet"/>
      <w:lvlText w:val=""/>
      <w:lvlJc w:val="left"/>
      <w:pPr>
        <w:tabs>
          <w:tab w:val="num" w:pos="5040"/>
        </w:tabs>
        <w:ind w:left="5040" w:hanging="360"/>
      </w:pPr>
      <w:rPr>
        <w:rFonts w:ascii="Wingdings" w:hAnsi="Wingdings" w:hint="default"/>
        <w:sz w:val="20"/>
      </w:rPr>
    </w:lvl>
    <w:lvl w:ilvl="7" w:tplc="68C48AD8">
      <w:start w:val="1"/>
      <w:numFmt w:val="bullet"/>
      <w:lvlText w:val=""/>
      <w:lvlJc w:val="left"/>
      <w:pPr>
        <w:tabs>
          <w:tab w:val="num" w:pos="5760"/>
        </w:tabs>
        <w:ind w:left="5760" w:hanging="360"/>
      </w:pPr>
      <w:rPr>
        <w:rFonts w:ascii="Wingdings" w:hAnsi="Wingdings" w:hint="default"/>
        <w:sz w:val="20"/>
      </w:rPr>
    </w:lvl>
    <w:lvl w:ilvl="8" w:tplc="042AF87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78754B1"/>
    <w:multiLevelType w:val="hybridMultilevel"/>
    <w:tmpl w:val="B52845E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9"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504F2D"/>
    <w:multiLevelType w:val="hybridMultilevel"/>
    <w:tmpl w:val="0F58F04C"/>
    <w:lvl w:ilvl="0" w:tplc="180608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12"/>
  </w:num>
  <w:num w:numId="6">
    <w:abstractNumId w:val="3"/>
  </w:num>
  <w:num w:numId="7">
    <w:abstractNumId w:val="5"/>
  </w:num>
  <w:num w:numId="8">
    <w:abstractNumId w:val="14"/>
  </w:num>
  <w:num w:numId="9">
    <w:abstractNumId w:val="8"/>
  </w:num>
  <w:num w:numId="10">
    <w:abstractNumId w:val="9"/>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7"/>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33914"/>
    <w:rsid w:val="00034525"/>
    <w:rsid w:val="0005720C"/>
    <w:rsid w:val="000622C4"/>
    <w:rsid w:val="00063587"/>
    <w:rsid w:val="00067B49"/>
    <w:rsid w:val="00071068"/>
    <w:rsid w:val="000813A7"/>
    <w:rsid w:val="00094C9B"/>
    <w:rsid w:val="00095000"/>
    <w:rsid w:val="00095AD8"/>
    <w:rsid w:val="00095FF1"/>
    <w:rsid w:val="000A4BB6"/>
    <w:rsid w:val="000B0539"/>
    <w:rsid w:val="000C0531"/>
    <w:rsid w:val="000C261C"/>
    <w:rsid w:val="000D322C"/>
    <w:rsid w:val="000E3AA7"/>
    <w:rsid w:val="000F7330"/>
    <w:rsid w:val="0010346E"/>
    <w:rsid w:val="001052C5"/>
    <w:rsid w:val="00107A6A"/>
    <w:rsid w:val="00111B1A"/>
    <w:rsid w:val="00113C3A"/>
    <w:rsid w:val="00113EC2"/>
    <w:rsid w:val="0012223B"/>
    <w:rsid w:val="00124B05"/>
    <w:rsid w:val="00125CDE"/>
    <w:rsid w:val="001375B7"/>
    <w:rsid w:val="001457BD"/>
    <w:rsid w:val="001556B3"/>
    <w:rsid w:val="00157363"/>
    <w:rsid w:val="00160C99"/>
    <w:rsid w:val="001620BD"/>
    <w:rsid w:val="001641F4"/>
    <w:rsid w:val="001870F4"/>
    <w:rsid w:val="00193C8A"/>
    <w:rsid w:val="00193D9B"/>
    <w:rsid w:val="001A509F"/>
    <w:rsid w:val="001A7C98"/>
    <w:rsid w:val="001B3483"/>
    <w:rsid w:val="001B43A3"/>
    <w:rsid w:val="001B5ED9"/>
    <w:rsid w:val="001C032A"/>
    <w:rsid w:val="001C4412"/>
    <w:rsid w:val="001C50EE"/>
    <w:rsid w:val="001D00C4"/>
    <w:rsid w:val="001D6B33"/>
    <w:rsid w:val="001E1E17"/>
    <w:rsid w:val="001E6C58"/>
    <w:rsid w:val="002029C2"/>
    <w:rsid w:val="00203782"/>
    <w:rsid w:val="002145FB"/>
    <w:rsid w:val="00214ECF"/>
    <w:rsid w:val="00215D82"/>
    <w:rsid w:val="002179C7"/>
    <w:rsid w:val="00220CC9"/>
    <w:rsid w:val="002210C6"/>
    <w:rsid w:val="002211E0"/>
    <w:rsid w:val="00225098"/>
    <w:rsid w:val="00231699"/>
    <w:rsid w:val="00232883"/>
    <w:rsid w:val="00232D12"/>
    <w:rsid w:val="00234F66"/>
    <w:rsid w:val="00237012"/>
    <w:rsid w:val="00241CA4"/>
    <w:rsid w:val="00245653"/>
    <w:rsid w:val="00247ED1"/>
    <w:rsid w:val="002524D6"/>
    <w:rsid w:val="00252A9F"/>
    <w:rsid w:val="00263B3B"/>
    <w:rsid w:val="002710C7"/>
    <w:rsid w:val="00273301"/>
    <w:rsid w:val="00273682"/>
    <w:rsid w:val="00275B17"/>
    <w:rsid w:val="00275ED6"/>
    <w:rsid w:val="00280CA7"/>
    <w:rsid w:val="002826C3"/>
    <w:rsid w:val="0028363F"/>
    <w:rsid w:val="00286CB8"/>
    <w:rsid w:val="00291FDB"/>
    <w:rsid w:val="00295D57"/>
    <w:rsid w:val="002A4E76"/>
    <w:rsid w:val="002A62E0"/>
    <w:rsid w:val="002A6BCF"/>
    <w:rsid w:val="002B0D10"/>
    <w:rsid w:val="002B3107"/>
    <w:rsid w:val="002B579C"/>
    <w:rsid w:val="002B618D"/>
    <w:rsid w:val="002B7E44"/>
    <w:rsid w:val="002D7E13"/>
    <w:rsid w:val="002F7FD9"/>
    <w:rsid w:val="003049D0"/>
    <w:rsid w:val="0030753C"/>
    <w:rsid w:val="00312E6C"/>
    <w:rsid w:val="003142E6"/>
    <w:rsid w:val="00317511"/>
    <w:rsid w:val="00333A7E"/>
    <w:rsid w:val="00334E57"/>
    <w:rsid w:val="0033541F"/>
    <w:rsid w:val="003359B6"/>
    <w:rsid w:val="003400F2"/>
    <w:rsid w:val="00340B2D"/>
    <w:rsid w:val="003415D1"/>
    <w:rsid w:val="003429DD"/>
    <w:rsid w:val="0036056A"/>
    <w:rsid w:val="00362FA1"/>
    <w:rsid w:val="00370E9A"/>
    <w:rsid w:val="00370F60"/>
    <w:rsid w:val="00386AE7"/>
    <w:rsid w:val="0039279B"/>
    <w:rsid w:val="00393945"/>
    <w:rsid w:val="003A3789"/>
    <w:rsid w:val="003B1735"/>
    <w:rsid w:val="003B1FF2"/>
    <w:rsid w:val="003B2DF8"/>
    <w:rsid w:val="003C1FF5"/>
    <w:rsid w:val="003C5BFD"/>
    <w:rsid w:val="003D0D06"/>
    <w:rsid w:val="003E3347"/>
    <w:rsid w:val="003E56AA"/>
    <w:rsid w:val="00406D92"/>
    <w:rsid w:val="004120D9"/>
    <w:rsid w:val="00412E09"/>
    <w:rsid w:val="00430F69"/>
    <w:rsid w:val="0043153C"/>
    <w:rsid w:val="00433DDD"/>
    <w:rsid w:val="00434BE7"/>
    <w:rsid w:val="00440119"/>
    <w:rsid w:val="004500EB"/>
    <w:rsid w:val="00451932"/>
    <w:rsid w:val="00452A44"/>
    <w:rsid w:val="00456F69"/>
    <w:rsid w:val="0046587F"/>
    <w:rsid w:val="00471EC9"/>
    <w:rsid w:val="00472D1D"/>
    <w:rsid w:val="00490B5B"/>
    <w:rsid w:val="00492529"/>
    <w:rsid w:val="00493EB7"/>
    <w:rsid w:val="004A1830"/>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4A5B"/>
    <w:rsid w:val="004F54EE"/>
    <w:rsid w:val="004F6DA5"/>
    <w:rsid w:val="004F6F9F"/>
    <w:rsid w:val="004F7932"/>
    <w:rsid w:val="00501642"/>
    <w:rsid w:val="00503C14"/>
    <w:rsid w:val="005109CB"/>
    <w:rsid w:val="005157ED"/>
    <w:rsid w:val="00515CD1"/>
    <w:rsid w:val="00515EFD"/>
    <w:rsid w:val="005223A2"/>
    <w:rsid w:val="005262F5"/>
    <w:rsid w:val="00527121"/>
    <w:rsid w:val="00544D45"/>
    <w:rsid w:val="00546839"/>
    <w:rsid w:val="00550C96"/>
    <w:rsid w:val="00561623"/>
    <w:rsid w:val="00562F15"/>
    <w:rsid w:val="00570DAE"/>
    <w:rsid w:val="005837D2"/>
    <w:rsid w:val="00586ED8"/>
    <w:rsid w:val="00595D75"/>
    <w:rsid w:val="005970AC"/>
    <w:rsid w:val="005A1361"/>
    <w:rsid w:val="005A1439"/>
    <w:rsid w:val="005A7514"/>
    <w:rsid w:val="005A77E0"/>
    <w:rsid w:val="005B2FBB"/>
    <w:rsid w:val="005B6E5C"/>
    <w:rsid w:val="005C5F1D"/>
    <w:rsid w:val="005D00A6"/>
    <w:rsid w:val="005D250E"/>
    <w:rsid w:val="005D7343"/>
    <w:rsid w:val="005D75E8"/>
    <w:rsid w:val="005E5960"/>
    <w:rsid w:val="005E7454"/>
    <w:rsid w:val="005F09DA"/>
    <w:rsid w:val="005F2A7E"/>
    <w:rsid w:val="005F520C"/>
    <w:rsid w:val="00602AC9"/>
    <w:rsid w:val="00605C4D"/>
    <w:rsid w:val="00610113"/>
    <w:rsid w:val="00611BB6"/>
    <w:rsid w:val="00613138"/>
    <w:rsid w:val="00615063"/>
    <w:rsid w:val="00616436"/>
    <w:rsid w:val="0062605A"/>
    <w:rsid w:val="00640169"/>
    <w:rsid w:val="00651CDA"/>
    <w:rsid w:val="00655745"/>
    <w:rsid w:val="00656281"/>
    <w:rsid w:val="0066293E"/>
    <w:rsid w:val="00667D20"/>
    <w:rsid w:val="00680E86"/>
    <w:rsid w:val="0068146B"/>
    <w:rsid w:val="006816EC"/>
    <w:rsid w:val="00687E82"/>
    <w:rsid w:val="0069090C"/>
    <w:rsid w:val="00697296"/>
    <w:rsid w:val="006A27B2"/>
    <w:rsid w:val="006B5937"/>
    <w:rsid w:val="006D3CFC"/>
    <w:rsid w:val="006E5C1C"/>
    <w:rsid w:val="006E656E"/>
    <w:rsid w:val="006F10DC"/>
    <w:rsid w:val="006F4381"/>
    <w:rsid w:val="006F48E0"/>
    <w:rsid w:val="00700808"/>
    <w:rsid w:val="00700F4F"/>
    <w:rsid w:val="00702B40"/>
    <w:rsid w:val="00703830"/>
    <w:rsid w:val="00705E2F"/>
    <w:rsid w:val="00720623"/>
    <w:rsid w:val="00720EEC"/>
    <w:rsid w:val="0072118C"/>
    <w:rsid w:val="00724892"/>
    <w:rsid w:val="00733369"/>
    <w:rsid w:val="00761515"/>
    <w:rsid w:val="00766AD1"/>
    <w:rsid w:val="00774331"/>
    <w:rsid w:val="00781DDC"/>
    <w:rsid w:val="00782038"/>
    <w:rsid w:val="0078229F"/>
    <w:rsid w:val="00785A38"/>
    <w:rsid w:val="00787707"/>
    <w:rsid w:val="00790ABB"/>
    <w:rsid w:val="007976A3"/>
    <w:rsid w:val="007A14DA"/>
    <w:rsid w:val="007A31A5"/>
    <w:rsid w:val="007B2022"/>
    <w:rsid w:val="007B3BB9"/>
    <w:rsid w:val="007B4ED1"/>
    <w:rsid w:val="007B6F0F"/>
    <w:rsid w:val="007C62ED"/>
    <w:rsid w:val="007D06EB"/>
    <w:rsid w:val="007D0C54"/>
    <w:rsid w:val="007D5A8F"/>
    <w:rsid w:val="007D5CFD"/>
    <w:rsid w:val="007E2405"/>
    <w:rsid w:val="007E44C3"/>
    <w:rsid w:val="007E6A6E"/>
    <w:rsid w:val="007F1C68"/>
    <w:rsid w:val="007F229E"/>
    <w:rsid w:val="007F5646"/>
    <w:rsid w:val="00814E2C"/>
    <w:rsid w:val="00822B82"/>
    <w:rsid w:val="00826047"/>
    <w:rsid w:val="008323C9"/>
    <w:rsid w:val="00837BE9"/>
    <w:rsid w:val="00842CB3"/>
    <w:rsid w:val="00843B49"/>
    <w:rsid w:val="008458B4"/>
    <w:rsid w:val="00852A3B"/>
    <w:rsid w:val="00857685"/>
    <w:rsid w:val="00860F25"/>
    <w:rsid w:val="00865DFE"/>
    <w:rsid w:val="00870F4A"/>
    <w:rsid w:val="0087161F"/>
    <w:rsid w:val="00877122"/>
    <w:rsid w:val="00877749"/>
    <w:rsid w:val="00877761"/>
    <w:rsid w:val="00894473"/>
    <w:rsid w:val="008A16B2"/>
    <w:rsid w:val="008A79D3"/>
    <w:rsid w:val="008B4FC4"/>
    <w:rsid w:val="008B6D05"/>
    <w:rsid w:val="008C5623"/>
    <w:rsid w:val="008D6787"/>
    <w:rsid w:val="008D7222"/>
    <w:rsid w:val="008E1AA7"/>
    <w:rsid w:val="008E22CC"/>
    <w:rsid w:val="008E6EE6"/>
    <w:rsid w:val="008E7E29"/>
    <w:rsid w:val="00902F36"/>
    <w:rsid w:val="009031BD"/>
    <w:rsid w:val="0090402B"/>
    <w:rsid w:val="00910EE9"/>
    <w:rsid w:val="00920C26"/>
    <w:rsid w:val="0092394C"/>
    <w:rsid w:val="00923DA8"/>
    <w:rsid w:val="009258E1"/>
    <w:rsid w:val="00937DD4"/>
    <w:rsid w:val="00941F11"/>
    <w:rsid w:val="00944458"/>
    <w:rsid w:val="00947593"/>
    <w:rsid w:val="009476A1"/>
    <w:rsid w:val="0096651B"/>
    <w:rsid w:val="00966A94"/>
    <w:rsid w:val="009718D1"/>
    <w:rsid w:val="009756C3"/>
    <w:rsid w:val="00986D29"/>
    <w:rsid w:val="009903C2"/>
    <w:rsid w:val="0099041B"/>
    <w:rsid w:val="00993EB1"/>
    <w:rsid w:val="00997672"/>
    <w:rsid w:val="009B1619"/>
    <w:rsid w:val="009B4AE2"/>
    <w:rsid w:val="009D4A04"/>
    <w:rsid w:val="009D6CC3"/>
    <w:rsid w:val="009E33C0"/>
    <w:rsid w:val="009E39A6"/>
    <w:rsid w:val="009E5E9C"/>
    <w:rsid w:val="009E5FC0"/>
    <w:rsid w:val="009E6999"/>
    <w:rsid w:val="009F04E4"/>
    <w:rsid w:val="009F6B15"/>
    <w:rsid w:val="009F7240"/>
    <w:rsid w:val="00A0364A"/>
    <w:rsid w:val="00A055F3"/>
    <w:rsid w:val="00A11433"/>
    <w:rsid w:val="00A11B88"/>
    <w:rsid w:val="00A11B99"/>
    <w:rsid w:val="00A14855"/>
    <w:rsid w:val="00A15355"/>
    <w:rsid w:val="00A1650B"/>
    <w:rsid w:val="00A20386"/>
    <w:rsid w:val="00A26009"/>
    <w:rsid w:val="00A30402"/>
    <w:rsid w:val="00A33814"/>
    <w:rsid w:val="00A34ABA"/>
    <w:rsid w:val="00A377BE"/>
    <w:rsid w:val="00A5014F"/>
    <w:rsid w:val="00A53709"/>
    <w:rsid w:val="00A725F8"/>
    <w:rsid w:val="00A83C07"/>
    <w:rsid w:val="00A85264"/>
    <w:rsid w:val="00A93330"/>
    <w:rsid w:val="00A9444C"/>
    <w:rsid w:val="00A95909"/>
    <w:rsid w:val="00AA1CF4"/>
    <w:rsid w:val="00AA5D6C"/>
    <w:rsid w:val="00AB22DD"/>
    <w:rsid w:val="00AB28B7"/>
    <w:rsid w:val="00AC17BE"/>
    <w:rsid w:val="00AC1CE0"/>
    <w:rsid w:val="00AC3CED"/>
    <w:rsid w:val="00AD7824"/>
    <w:rsid w:val="00AE2BCE"/>
    <w:rsid w:val="00AE3D41"/>
    <w:rsid w:val="00AF1463"/>
    <w:rsid w:val="00B16A91"/>
    <w:rsid w:val="00B23A4B"/>
    <w:rsid w:val="00B32E0E"/>
    <w:rsid w:val="00B362EB"/>
    <w:rsid w:val="00B53E0B"/>
    <w:rsid w:val="00B61B1D"/>
    <w:rsid w:val="00B64592"/>
    <w:rsid w:val="00B64743"/>
    <w:rsid w:val="00B669B9"/>
    <w:rsid w:val="00B75B1F"/>
    <w:rsid w:val="00B81205"/>
    <w:rsid w:val="00B86184"/>
    <w:rsid w:val="00B8754E"/>
    <w:rsid w:val="00B90AB9"/>
    <w:rsid w:val="00BA3E74"/>
    <w:rsid w:val="00BA5B02"/>
    <w:rsid w:val="00BB3A55"/>
    <w:rsid w:val="00BB4E9C"/>
    <w:rsid w:val="00BD1833"/>
    <w:rsid w:val="00BD2F06"/>
    <w:rsid w:val="00BD3B6F"/>
    <w:rsid w:val="00BD6682"/>
    <w:rsid w:val="00BE3FE1"/>
    <w:rsid w:val="00BF034D"/>
    <w:rsid w:val="00BF7CC8"/>
    <w:rsid w:val="00C031AB"/>
    <w:rsid w:val="00C13AAC"/>
    <w:rsid w:val="00C162ED"/>
    <w:rsid w:val="00C31EF7"/>
    <w:rsid w:val="00C329AB"/>
    <w:rsid w:val="00C329D5"/>
    <w:rsid w:val="00C33B9F"/>
    <w:rsid w:val="00C41ED8"/>
    <w:rsid w:val="00C54764"/>
    <w:rsid w:val="00C54ED1"/>
    <w:rsid w:val="00C553CC"/>
    <w:rsid w:val="00C5543B"/>
    <w:rsid w:val="00C557FE"/>
    <w:rsid w:val="00C60A99"/>
    <w:rsid w:val="00C707DF"/>
    <w:rsid w:val="00C73CC6"/>
    <w:rsid w:val="00C75B33"/>
    <w:rsid w:val="00C813B7"/>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2AF0"/>
    <w:rsid w:val="00CE7E0F"/>
    <w:rsid w:val="00CF5827"/>
    <w:rsid w:val="00D02261"/>
    <w:rsid w:val="00D054ED"/>
    <w:rsid w:val="00D05878"/>
    <w:rsid w:val="00D244CA"/>
    <w:rsid w:val="00D24ECF"/>
    <w:rsid w:val="00D379B9"/>
    <w:rsid w:val="00D443CA"/>
    <w:rsid w:val="00D6000F"/>
    <w:rsid w:val="00D64D1E"/>
    <w:rsid w:val="00D6520F"/>
    <w:rsid w:val="00D712DC"/>
    <w:rsid w:val="00D74D65"/>
    <w:rsid w:val="00D77D9A"/>
    <w:rsid w:val="00D84236"/>
    <w:rsid w:val="00D951EF"/>
    <w:rsid w:val="00D95B6F"/>
    <w:rsid w:val="00D95F07"/>
    <w:rsid w:val="00D96219"/>
    <w:rsid w:val="00D9754E"/>
    <w:rsid w:val="00DA62F8"/>
    <w:rsid w:val="00DB3F15"/>
    <w:rsid w:val="00DB6B61"/>
    <w:rsid w:val="00DC4B6F"/>
    <w:rsid w:val="00DD12BD"/>
    <w:rsid w:val="00DD3704"/>
    <w:rsid w:val="00DD3778"/>
    <w:rsid w:val="00DE026E"/>
    <w:rsid w:val="00DE0A92"/>
    <w:rsid w:val="00DE2BD0"/>
    <w:rsid w:val="00DF042D"/>
    <w:rsid w:val="00DF1253"/>
    <w:rsid w:val="00DF7C02"/>
    <w:rsid w:val="00E05EA5"/>
    <w:rsid w:val="00E10246"/>
    <w:rsid w:val="00E23584"/>
    <w:rsid w:val="00E337CC"/>
    <w:rsid w:val="00E34C9E"/>
    <w:rsid w:val="00E37776"/>
    <w:rsid w:val="00E42217"/>
    <w:rsid w:val="00E427C0"/>
    <w:rsid w:val="00E441AD"/>
    <w:rsid w:val="00E443A0"/>
    <w:rsid w:val="00E5098D"/>
    <w:rsid w:val="00E67FD5"/>
    <w:rsid w:val="00E8031A"/>
    <w:rsid w:val="00E8070E"/>
    <w:rsid w:val="00E80790"/>
    <w:rsid w:val="00E82B97"/>
    <w:rsid w:val="00E83B94"/>
    <w:rsid w:val="00E83D55"/>
    <w:rsid w:val="00E877C9"/>
    <w:rsid w:val="00E93872"/>
    <w:rsid w:val="00E97128"/>
    <w:rsid w:val="00EA01E5"/>
    <w:rsid w:val="00EB62CC"/>
    <w:rsid w:val="00EC2CBC"/>
    <w:rsid w:val="00ED031D"/>
    <w:rsid w:val="00EE7D33"/>
    <w:rsid w:val="00EF3206"/>
    <w:rsid w:val="00EF3E79"/>
    <w:rsid w:val="00EF44AC"/>
    <w:rsid w:val="00EF7E3B"/>
    <w:rsid w:val="00F07279"/>
    <w:rsid w:val="00F120B6"/>
    <w:rsid w:val="00F32E45"/>
    <w:rsid w:val="00F36232"/>
    <w:rsid w:val="00F378BE"/>
    <w:rsid w:val="00F3796E"/>
    <w:rsid w:val="00F45F4B"/>
    <w:rsid w:val="00F57E25"/>
    <w:rsid w:val="00F609E8"/>
    <w:rsid w:val="00F81218"/>
    <w:rsid w:val="00F84EA7"/>
    <w:rsid w:val="00F91537"/>
    <w:rsid w:val="00F92CBD"/>
    <w:rsid w:val="00FB7924"/>
    <w:rsid w:val="00FC0EDC"/>
    <w:rsid w:val="00FD5309"/>
    <w:rsid w:val="00FE0262"/>
    <w:rsid w:val="00FE2DB6"/>
    <w:rsid w:val="00FE4A92"/>
    <w:rsid w:val="00FE7EAE"/>
    <w:rsid w:val="00FF0232"/>
    <w:rsid w:val="00FF3A91"/>
    <w:rsid w:val="647FC9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table" w:styleId="TableGrid">
    <w:name w:val="Table Grid"/>
    <w:basedOn w:val="TableNormal"/>
    <w:rsid w:val="00A1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20623"/>
    <w:rPr>
      <w:color w:val="800080" w:themeColor="followedHyperlink"/>
      <w:u w:val="single"/>
    </w:rPr>
  </w:style>
  <w:style w:type="paragraph" w:customStyle="1" w:styleId="xmsonormal">
    <w:name w:val="x_msonormal"/>
    <w:basedOn w:val="Normal"/>
    <w:rsid w:val="00063587"/>
    <w:rPr>
      <w:rFonts w:ascii="Calibri" w:eastAsiaTheme="minorHAnsi" w:hAnsi="Calibri" w:cs="Calibri"/>
      <w:sz w:val="22"/>
      <w:szCs w:val="22"/>
      <w:lang w:val="en-SE" w:eastAsia="en-SE"/>
    </w:rPr>
  </w:style>
  <w:style w:type="character" w:customStyle="1" w:styleId="jlqj4b">
    <w:name w:val="jlqj4b"/>
    <w:basedOn w:val="DefaultParagraphFont"/>
    <w:rsid w:val="00FE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0640">
      <w:bodyDiv w:val="1"/>
      <w:marLeft w:val="0"/>
      <w:marRight w:val="0"/>
      <w:marTop w:val="0"/>
      <w:marBottom w:val="0"/>
      <w:divBdr>
        <w:top w:val="none" w:sz="0" w:space="0" w:color="auto"/>
        <w:left w:val="none" w:sz="0" w:space="0" w:color="auto"/>
        <w:bottom w:val="none" w:sz="0" w:space="0" w:color="auto"/>
        <w:right w:val="none" w:sz="0" w:space="0" w:color="auto"/>
      </w:divBdr>
    </w:div>
    <w:div w:id="114565728">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37501277">
      <w:bodyDiv w:val="1"/>
      <w:marLeft w:val="0"/>
      <w:marRight w:val="0"/>
      <w:marTop w:val="0"/>
      <w:marBottom w:val="0"/>
      <w:divBdr>
        <w:top w:val="none" w:sz="0" w:space="0" w:color="auto"/>
        <w:left w:val="none" w:sz="0" w:space="0" w:color="auto"/>
        <w:bottom w:val="none" w:sz="0" w:space="0" w:color="auto"/>
        <w:right w:val="none" w:sz="0" w:space="0" w:color="auto"/>
      </w:divBdr>
    </w:div>
    <w:div w:id="23239498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3238644">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020.futureearth.org/" TargetMode="External"/><Relationship Id="rId18" Type="http://schemas.openxmlformats.org/officeDocument/2006/relationships/hyperlink" Target="https://annualreport2019.alliancebioversitycia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orldfishcenter.org/annual-report2019/pdf/WorldFish-2019-Annual-Report.pdf" TargetMode="External"/><Relationship Id="rId17" Type="http://schemas.openxmlformats.org/officeDocument/2006/relationships/hyperlink" Target="https://2020.futureearth.org/" TargetMode="External"/><Relationship Id="rId2" Type="http://schemas.openxmlformats.org/officeDocument/2006/relationships/customXml" Target="../customXml/item2.xml"/><Relationship Id="rId16" Type="http://schemas.openxmlformats.org/officeDocument/2006/relationships/hyperlink" Target="https://annualreport2019.alliancebioversitycia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ualreport2019.alliancebioversityciat.org/" TargetMode="External"/><Relationship Id="rId5" Type="http://schemas.openxmlformats.org/officeDocument/2006/relationships/numbering" Target="numbering.xml"/><Relationship Id="rId15" Type="http://schemas.openxmlformats.org/officeDocument/2006/relationships/hyperlink" Target="https://2020.futureearth.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020.futureeart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37E29F4D5A42B030C8FC33274EC7" ma:contentTypeVersion="13" ma:contentTypeDescription="Create a new document." ma:contentTypeScope="" ma:versionID="7145bbcc7da67e19a2de319c4bad9617">
  <xsd:schema xmlns:xsd="http://www.w3.org/2001/XMLSchema" xmlns:xs="http://www.w3.org/2001/XMLSchema" xmlns:p="http://schemas.microsoft.com/office/2006/metadata/properties" xmlns:ns3="1d7d59f4-be89-4821-9ac2-23f8eef9f082" xmlns:ns4="e423cbc0-c32d-4e4a-a4f0-f765cdb4869c" targetNamespace="http://schemas.microsoft.com/office/2006/metadata/properties" ma:root="true" ma:fieldsID="1c3f86709e25d0a6e04fb8ecedd9e54f" ns3:_="" ns4:_="">
    <xsd:import namespace="1d7d59f4-be89-4821-9ac2-23f8eef9f082"/>
    <xsd:import namespace="e423cbc0-c32d-4e4a-a4f0-f765cdb4869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59f4-be89-4821-9ac2-23f8eef9f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3cbc0-c32d-4e4a-a4f0-f765cdb486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2.xml><?xml version="1.0" encoding="utf-8"?>
<ds:datastoreItem xmlns:ds="http://schemas.openxmlformats.org/officeDocument/2006/customXml" ds:itemID="{2A444052-7D1F-4E67-80C0-7A782A903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59f4-be89-4821-9ac2-23f8eef9f082"/>
    <ds:schemaRef ds:uri="e423cbc0-c32d-4e4a-a4f0-f765cdb4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0AD2B-EA9F-46DF-8B06-5C0F67009A5B}">
  <ds:schemaRefs>
    <ds:schemaRef ds:uri="http://schemas.openxmlformats.org/officeDocument/2006/bibliography"/>
  </ds:schemaRefs>
</ds:datastoreItem>
</file>

<file path=customXml/itemProps4.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2021-01-08T14:41:00Z</dcterms:created>
  <dcterms:modified xsi:type="dcterms:W3CDTF">2021-01-08T14:41:00Z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0x0101001E4437E29F4D5A42B030C8FC33274EC7</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607;#2021|1f486cee-67ed-4639-864f-62ddb2a7794a</vt:lpwstr>
  </property>
  <property fmtid="{D5CDD505-2E9C-101B-9397-08002B2CF9AE}" pid="8" name="OrgStructure">
    <vt:lpwstr>4;#Electoral Processes|9582f4be-dabe-44f3-bd9a-dac338b76f2f</vt:lpwstr>
  </property>
  <property fmtid="{D5CDD505-2E9C-101B-9397-08002B2CF9AE}" pid="9" name="ApplicableCountriesTerritories">
    <vt:lpwstr>15;#Global|19ad42d6-a8e4-4ff7-99c6-e166109aaf87</vt:lpwstr>
  </property>
  <property fmtid="{D5CDD505-2E9C-101B-9397-08002B2CF9AE}" pid="10" name="DocumentType">
    <vt:lpwstr>172;#Standard Operating Procedure|ce080114-b15d-4449-81e7-aa51330b9ac8</vt:lpwstr>
  </property>
  <property fmtid="{D5CDD505-2E9C-101B-9397-08002B2CF9AE}" pid="11" name="Keywords1">
    <vt:lpwstr>259;#databases|4bfe6650-22c3-4b88-9e60-8bbf077491ec;#373;#EP databases|340c2da5-166a-4394-a8b3-e2ea4a8e2e3a;#648;#Tenders|cb25a8f2-f3dd-4a94-ac67-618582ab23c3</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ies>
</file>