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89CE" w14:textId="35D31805" w:rsidR="00D75078" w:rsidRDefault="00D75078" w:rsidP="00D75078">
      <w:pPr>
        <w:spacing w:before="120" w:after="120" w:line="240" w:lineRule="auto"/>
        <w:jc w:val="center"/>
        <w:rPr>
          <w:rFonts w:eastAsia="Times New Roman" w:cstheme="minorHAnsi"/>
          <w:lang w:val="en-ZA"/>
        </w:rPr>
      </w:pPr>
      <w:r w:rsidRPr="00D75078">
        <w:rPr>
          <w:rFonts w:ascii="Tms Rmn" w:eastAsia="Times New Roman" w:hAnsi="Tms Rmn" w:cs="Times New Roman"/>
          <w:noProof/>
          <w:sz w:val="20"/>
          <w:szCs w:val="20"/>
          <w:lang w:val="en-ZA"/>
        </w:rPr>
        <w:drawing>
          <wp:inline distT="0" distB="0" distL="0" distR="0" wp14:anchorId="3DEC2A16" wp14:editId="281754A7">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E4D4FB4" w14:textId="77777777" w:rsidR="00D75078" w:rsidRPr="00D75078" w:rsidRDefault="00D75078" w:rsidP="00D75078">
      <w:pPr>
        <w:spacing w:before="120" w:after="120" w:line="240" w:lineRule="auto"/>
        <w:jc w:val="center"/>
        <w:rPr>
          <w:rFonts w:eastAsia="Times New Roman" w:cstheme="minorHAnsi"/>
          <w:lang w:val="en-ZA"/>
        </w:rPr>
      </w:pPr>
    </w:p>
    <w:p w14:paraId="602F9234" w14:textId="77777777" w:rsidR="00D75078" w:rsidRPr="00D75078" w:rsidRDefault="00D75078" w:rsidP="00D75078">
      <w:pPr>
        <w:spacing w:before="120" w:after="120" w:line="240" w:lineRule="auto"/>
        <w:jc w:val="center"/>
        <w:rPr>
          <w:rFonts w:eastAsia="Times New Roman" w:cstheme="minorHAnsi"/>
          <w:lang w:val="en-GB"/>
        </w:rPr>
      </w:pPr>
      <w:r w:rsidRPr="00D75078">
        <w:rPr>
          <w:rFonts w:eastAsia="Times New Roman" w:cstheme="minorHAnsi"/>
          <w:b/>
          <w:u w:val="single"/>
          <w:lang w:val="en-GB"/>
        </w:rPr>
        <w:t>INTERNATIONAL INSTITUTE FOR DEMOCRACY AND ELECTORAL ASSISTANCE</w:t>
      </w:r>
    </w:p>
    <w:p w14:paraId="306F3CF4" w14:textId="77777777" w:rsidR="00D75078" w:rsidRPr="00D75078" w:rsidRDefault="00D75078" w:rsidP="00D75078">
      <w:pPr>
        <w:spacing w:after="0" w:line="240" w:lineRule="auto"/>
        <w:rPr>
          <w:rFonts w:eastAsia="Times New Roman" w:cstheme="minorHAnsi"/>
          <w:color w:val="0000FF"/>
          <w:lang w:val="en-ZA"/>
        </w:rPr>
      </w:pPr>
    </w:p>
    <w:p w14:paraId="175A289F" w14:textId="77777777" w:rsidR="00D75078" w:rsidRPr="00D75078" w:rsidRDefault="00D75078" w:rsidP="00D75078">
      <w:pPr>
        <w:spacing w:before="120" w:after="120" w:line="240" w:lineRule="auto"/>
        <w:ind w:left="720" w:hanging="720"/>
        <w:jc w:val="center"/>
        <w:rPr>
          <w:rFonts w:eastAsia="Times New Roman" w:cstheme="minorHAnsi"/>
          <w:b/>
          <w:lang w:val="en-GB"/>
        </w:rPr>
      </w:pPr>
      <w:r w:rsidRPr="00D75078">
        <w:rPr>
          <w:rFonts w:eastAsia="Times New Roman" w:cstheme="minorHAnsi"/>
          <w:b/>
          <w:lang w:val="en-GB"/>
        </w:rPr>
        <w:t xml:space="preserve">TENDER NOTICE </w:t>
      </w:r>
    </w:p>
    <w:p w14:paraId="78D5196D" w14:textId="7CA80AC4" w:rsidR="00D75078" w:rsidRPr="00D75078" w:rsidRDefault="00D75078" w:rsidP="005900D1">
      <w:pPr>
        <w:tabs>
          <w:tab w:val="left" w:pos="1985"/>
        </w:tabs>
        <w:spacing w:before="120" w:after="120" w:line="240" w:lineRule="auto"/>
        <w:jc w:val="center"/>
        <w:rPr>
          <w:rFonts w:eastAsia="Times New Roman" w:cstheme="minorHAnsi"/>
          <w:i/>
          <w:color w:val="000000"/>
          <w:lang w:val="en-ZA"/>
        </w:rPr>
      </w:pPr>
      <w:r w:rsidRPr="00D75078">
        <w:rPr>
          <w:rFonts w:eastAsia="Times New Roman" w:cstheme="minorHAnsi"/>
          <w:color w:val="000000"/>
          <w:lang w:val="en-ZA"/>
        </w:rPr>
        <w:t>Tender Reference No:</w:t>
      </w:r>
      <w:r w:rsidRPr="00D75078">
        <w:rPr>
          <w:rFonts w:eastAsia="Times New Roman" w:cstheme="minorHAnsi"/>
          <w:color w:val="000000"/>
          <w:lang w:val="en-ZA"/>
        </w:rPr>
        <w:tab/>
      </w:r>
      <w:r w:rsidR="003E6D88" w:rsidRPr="003E6D88">
        <w:rPr>
          <w:rFonts w:eastAsia="Times New Roman" w:cstheme="minorHAnsi"/>
          <w:b/>
          <w:bCs/>
          <w:i/>
          <w:color w:val="000000"/>
          <w:lang w:val="en-ZA"/>
        </w:rPr>
        <w:t>2021-06-006</w:t>
      </w:r>
    </w:p>
    <w:p w14:paraId="2D4FB683" w14:textId="05101C69" w:rsidR="000B42CF" w:rsidRPr="0057731D" w:rsidRDefault="00D75078" w:rsidP="005900D1">
      <w:pPr>
        <w:tabs>
          <w:tab w:val="left" w:pos="900"/>
        </w:tabs>
        <w:spacing w:before="120" w:after="0" w:line="240" w:lineRule="auto"/>
        <w:jc w:val="center"/>
        <w:rPr>
          <w:rFonts w:eastAsia="Times New Roman" w:cstheme="minorHAnsi"/>
          <w:b/>
          <w:i/>
          <w:iCs/>
          <w:lang w:val="en-GB"/>
        </w:rPr>
      </w:pPr>
      <w:r w:rsidRPr="00D75078">
        <w:rPr>
          <w:rFonts w:eastAsia="Times New Roman" w:cstheme="minorHAnsi"/>
          <w:color w:val="000000"/>
          <w:lang w:val="en-ZA"/>
        </w:rPr>
        <w:t>Assignment Name:</w:t>
      </w:r>
      <w:r w:rsidR="000B42CF">
        <w:rPr>
          <w:rFonts w:eastAsia="Times New Roman" w:cstheme="minorHAnsi"/>
          <w:color w:val="000000"/>
          <w:lang w:val="en-ZA"/>
        </w:rPr>
        <w:t xml:space="preserve"> </w:t>
      </w:r>
      <w:bookmarkStart w:id="0" w:name="_Hlk75336842"/>
      <w:r w:rsidR="00294331" w:rsidRPr="001376F9">
        <w:rPr>
          <w:rFonts w:eastAsia="Times New Roman" w:cstheme="minorHAnsi"/>
          <w:b/>
          <w:bCs/>
          <w:i/>
          <w:iCs/>
          <w:color w:val="000000"/>
          <w:lang w:val="en-ZA"/>
        </w:rPr>
        <w:t xml:space="preserve">Local </w:t>
      </w:r>
      <w:r w:rsidR="000B42CF">
        <w:rPr>
          <w:rFonts w:eastAsia="Times New Roman" w:cstheme="minorHAnsi"/>
          <w:b/>
          <w:i/>
          <w:iCs/>
          <w:lang w:val="en-GB"/>
        </w:rPr>
        <w:t>Trainers</w:t>
      </w:r>
      <w:r w:rsidR="00F777CD">
        <w:rPr>
          <w:rFonts w:eastAsia="Times New Roman" w:cstheme="minorHAnsi"/>
          <w:b/>
          <w:i/>
          <w:iCs/>
          <w:lang w:val="en-GB"/>
        </w:rPr>
        <w:t xml:space="preserve"> and </w:t>
      </w:r>
      <w:r w:rsidR="000B42CF">
        <w:rPr>
          <w:rFonts w:eastAsia="Times New Roman" w:cstheme="minorHAnsi"/>
          <w:b/>
          <w:i/>
          <w:iCs/>
          <w:lang w:val="en-GB"/>
        </w:rPr>
        <w:t xml:space="preserve">Facilitators </w:t>
      </w:r>
      <w:bookmarkEnd w:id="0"/>
      <w:r w:rsidR="00566FBB">
        <w:rPr>
          <w:rFonts w:eastAsia="Times New Roman" w:cstheme="minorHAnsi"/>
          <w:b/>
          <w:i/>
          <w:iCs/>
          <w:lang w:val="en-GB"/>
        </w:rPr>
        <w:t xml:space="preserve">for the </w:t>
      </w:r>
      <w:r w:rsidR="00A02126">
        <w:rPr>
          <w:rFonts w:eastAsia="Times New Roman" w:cstheme="minorHAnsi"/>
          <w:b/>
          <w:i/>
          <w:iCs/>
          <w:lang w:val="en-GB"/>
        </w:rPr>
        <w:t>Peer-to-Peer</w:t>
      </w:r>
      <w:r w:rsidR="00566FBB">
        <w:rPr>
          <w:rFonts w:eastAsia="Times New Roman" w:cstheme="minorHAnsi"/>
          <w:b/>
          <w:i/>
          <w:iCs/>
          <w:lang w:val="en-GB"/>
        </w:rPr>
        <w:t xml:space="preserve"> sessions</w:t>
      </w:r>
      <w:r w:rsidR="00F777CD">
        <w:rPr>
          <w:rFonts w:eastAsia="Times New Roman" w:cstheme="minorHAnsi"/>
          <w:b/>
          <w:i/>
          <w:iCs/>
          <w:lang w:val="en-GB"/>
        </w:rPr>
        <w:t xml:space="preserve">, </w:t>
      </w:r>
      <w:r w:rsidR="00566FBB">
        <w:rPr>
          <w:rFonts w:eastAsia="Times New Roman" w:cstheme="minorHAnsi"/>
          <w:b/>
          <w:i/>
          <w:iCs/>
          <w:lang w:val="en-GB"/>
        </w:rPr>
        <w:t>Capacity Building Sessions</w:t>
      </w:r>
      <w:r w:rsidR="00F777CD">
        <w:rPr>
          <w:rFonts w:eastAsia="Times New Roman" w:cstheme="minorHAnsi"/>
          <w:b/>
          <w:i/>
          <w:iCs/>
          <w:lang w:val="en-GB"/>
        </w:rPr>
        <w:t xml:space="preserve"> and </w:t>
      </w:r>
      <w:r w:rsidR="00566FBB">
        <w:rPr>
          <w:rFonts w:eastAsia="Times New Roman" w:cstheme="minorHAnsi"/>
          <w:b/>
          <w:i/>
          <w:iCs/>
          <w:lang w:val="en-GB"/>
        </w:rPr>
        <w:t>Working Sessions</w:t>
      </w:r>
    </w:p>
    <w:p w14:paraId="223D573F" w14:textId="2D384818" w:rsidR="00D75078" w:rsidRPr="00D75078" w:rsidRDefault="00D75078" w:rsidP="005900D1">
      <w:pPr>
        <w:tabs>
          <w:tab w:val="left" w:pos="1985"/>
        </w:tabs>
        <w:spacing w:before="120" w:after="120" w:line="240" w:lineRule="auto"/>
        <w:jc w:val="center"/>
        <w:rPr>
          <w:rFonts w:eastAsia="Times New Roman" w:cstheme="minorHAnsi"/>
          <w:i/>
          <w:color w:val="000000"/>
          <w:lang w:val="en-ZA"/>
        </w:rPr>
      </w:pPr>
    </w:p>
    <w:p w14:paraId="2648CE0D" w14:textId="0A8DC761" w:rsidR="00D75078" w:rsidRPr="005C1869" w:rsidRDefault="00D75078" w:rsidP="005C1869">
      <w:pPr>
        <w:tabs>
          <w:tab w:val="left" w:pos="900"/>
        </w:tabs>
        <w:spacing w:before="120" w:after="0" w:line="240" w:lineRule="auto"/>
        <w:jc w:val="center"/>
        <w:rPr>
          <w:rFonts w:eastAsia="Times New Roman" w:cstheme="minorHAnsi"/>
          <w:b/>
          <w:i/>
          <w:iCs/>
          <w:lang w:val="en-GB"/>
        </w:rPr>
      </w:pPr>
      <w:r w:rsidRPr="00D75078">
        <w:rPr>
          <w:rFonts w:eastAsia="Times New Roman" w:cstheme="minorHAnsi"/>
          <w:color w:val="000000"/>
          <w:lang w:val="en-ZA"/>
        </w:rPr>
        <w:t>Project Name:</w:t>
      </w:r>
      <w:r w:rsidR="000B42CF">
        <w:rPr>
          <w:rFonts w:eastAsia="Times New Roman" w:cstheme="minorHAnsi"/>
          <w:b/>
          <w:i/>
          <w:iCs/>
          <w:lang w:val="en-GB"/>
        </w:rPr>
        <w:t xml:space="preserve"> A</w:t>
      </w:r>
      <w:r w:rsidR="00AD4D9D">
        <w:rPr>
          <w:rFonts w:eastAsia="Times New Roman" w:cstheme="minorHAnsi"/>
          <w:b/>
          <w:i/>
          <w:iCs/>
          <w:lang w:val="en-GB"/>
        </w:rPr>
        <w:t>49-</w:t>
      </w:r>
      <w:r w:rsidR="000B42CF" w:rsidRPr="0057731D">
        <w:rPr>
          <w:rFonts w:eastAsia="Times New Roman" w:cstheme="minorHAnsi"/>
          <w:b/>
          <w:i/>
          <w:iCs/>
          <w:lang w:val="en-GB"/>
        </w:rPr>
        <w:t>Supporting the application of Article 49 and proportionality in Tunisia</w:t>
      </w:r>
    </w:p>
    <w:p w14:paraId="52158B1C" w14:textId="77777777" w:rsidR="00D75078" w:rsidRPr="00D75078" w:rsidRDefault="00D75078" w:rsidP="00D75078">
      <w:pPr>
        <w:tabs>
          <w:tab w:val="left" w:pos="1985"/>
        </w:tabs>
        <w:spacing w:before="120" w:after="120" w:line="240" w:lineRule="auto"/>
        <w:rPr>
          <w:rFonts w:eastAsia="Times New Roman" w:cstheme="minorHAnsi"/>
          <w:i/>
          <w:color w:val="000000"/>
          <w:lang w:val="en-ZA"/>
        </w:rPr>
      </w:pPr>
    </w:p>
    <w:p w14:paraId="1F868877" w14:textId="47C60BAC" w:rsidR="00D75078" w:rsidRPr="00D75078" w:rsidRDefault="00D75078" w:rsidP="00D75078">
      <w:pPr>
        <w:tabs>
          <w:tab w:val="left" w:pos="1985"/>
        </w:tabs>
        <w:spacing w:before="120" w:after="120" w:line="240" w:lineRule="auto"/>
        <w:ind w:left="2880" w:hanging="2880"/>
        <w:rPr>
          <w:rFonts w:eastAsia="Times New Roman" w:cstheme="minorHAnsi"/>
          <w:i/>
          <w:lang w:val="en-ZA"/>
        </w:rPr>
      </w:pPr>
      <w:r w:rsidRPr="00D75078">
        <w:rPr>
          <w:rFonts w:eastAsia="Times New Roman" w:cstheme="minorHAnsi"/>
          <w:b/>
          <w:color w:val="000000"/>
          <w:lang w:val="en-ZA"/>
        </w:rPr>
        <w:t>Deadline for Submissions:</w:t>
      </w:r>
      <w:r w:rsidRPr="00D75078">
        <w:rPr>
          <w:rFonts w:eastAsia="Times New Roman" w:cstheme="minorHAnsi"/>
          <w:i/>
          <w:color w:val="000000"/>
          <w:lang w:val="en-ZA"/>
        </w:rPr>
        <w:tab/>
      </w:r>
      <w:r w:rsidRPr="00D75078">
        <w:rPr>
          <w:rFonts w:eastAsia="Times New Roman" w:cstheme="minorHAnsi"/>
          <w:color w:val="000000"/>
          <w:lang w:val="en-ZA"/>
        </w:rPr>
        <w:t xml:space="preserve">Proposals must be submitted on or before 23:59 (CET), </w:t>
      </w:r>
      <w:r w:rsidR="00A1280A" w:rsidRPr="00033D71">
        <w:rPr>
          <w:rFonts w:eastAsia="Times New Roman" w:cstheme="minorHAnsi"/>
          <w:i/>
          <w:lang w:val="en-ZA"/>
        </w:rPr>
        <w:t>10</w:t>
      </w:r>
      <w:r w:rsidR="000B42CF" w:rsidRPr="00033D71">
        <w:rPr>
          <w:rFonts w:eastAsia="Times New Roman" w:cstheme="minorHAnsi"/>
          <w:i/>
          <w:lang w:val="en-ZA"/>
        </w:rPr>
        <w:t>/</w:t>
      </w:r>
      <w:r w:rsidR="00C21E17">
        <w:rPr>
          <w:rFonts w:eastAsia="Times New Roman" w:cstheme="minorHAnsi"/>
          <w:i/>
          <w:lang w:val="en-ZA"/>
        </w:rPr>
        <w:t>September</w:t>
      </w:r>
      <w:r w:rsidR="000B42CF" w:rsidRPr="00033D71">
        <w:rPr>
          <w:rFonts w:eastAsia="Times New Roman" w:cstheme="minorHAnsi"/>
          <w:i/>
          <w:lang w:val="en-ZA"/>
        </w:rPr>
        <w:t>/2021</w:t>
      </w:r>
      <w:r w:rsidRPr="00D75078">
        <w:rPr>
          <w:rFonts w:eastAsia="Times New Roman" w:cstheme="minorHAnsi"/>
          <w:i/>
          <w:lang w:val="en-ZA"/>
        </w:rPr>
        <w:t xml:space="preserve">. </w:t>
      </w:r>
      <w:r w:rsidRPr="00D75078">
        <w:rPr>
          <w:rFonts w:eastAsia="Times New Roman" w:cstheme="minorHAnsi"/>
          <w:lang w:val="en-ZA"/>
        </w:rPr>
        <w:t>Late submissions will not be considered for evaluation.</w:t>
      </w:r>
    </w:p>
    <w:p w14:paraId="072E082A" w14:textId="77777777" w:rsidR="00D75078" w:rsidRPr="00D75078" w:rsidRDefault="00D75078" w:rsidP="00D75078">
      <w:pPr>
        <w:tabs>
          <w:tab w:val="left" w:pos="1985"/>
        </w:tabs>
        <w:spacing w:before="120" w:after="120" w:line="240" w:lineRule="auto"/>
        <w:rPr>
          <w:rFonts w:eastAsia="Times New Roman" w:cstheme="minorHAnsi"/>
          <w:i/>
          <w:color w:val="000000"/>
          <w:lang w:val="en-ZA"/>
        </w:rPr>
      </w:pPr>
    </w:p>
    <w:p w14:paraId="0BFBD8F3" w14:textId="77777777" w:rsidR="00D75078" w:rsidRPr="00D75078" w:rsidRDefault="00D75078" w:rsidP="00D75078">
      <w:pPr>
        <w:tabs>
          <w:tab w:val="left" w:pos="851"/>
        </w:tabs>
        <w:suppressAutoHyphens/>
        <w:spacing w:before="120" w:after="120" w:line="240" w:lineRule="auto"/>
        <w:rPr>
          <w:rFonts w:eastAsia="Times New Roman" w:cstheme="minorHAnsi"/>
          <w:spacing w:val="-2"/>
          <w:lang w:val="en-ZA"/>
        </w:rPr>
      </w:pPr>
      <w:r w:rsidRPr="00D75078">
        <w:rPr>
          <w:rFonts w:eastAsia="Times New Roman" w:cstheme="minorHAnsi"/>
          <w:b/>
          <w:color w:val="000000"/>
          <w:lang w:val="en-ZA"/>
        </w:rPr>
        <w:t>Address for Submissions:</w:t>
      </w:r>
      <w:r w:rsidRPr="00D75078">
        <w:rPr>
          <w:rFonts w:eastAsia="Times New Roman" w:cstheme="minorHAnsi"/>
          <w:i/>
          <w:color w:val="000000"/>
          <w:lang w:val="en-ZA"/>
        </w:rPr>
        <w:tab/>
      </w:r>
      <w:r w:rsidRPr="00D75078">
        <w:rPr>
          <w:rFonts w:eastAsia="Times New Roman" w:cstheme="minorHAnsi"/>
          <w:spacing w:val="-2"/>
          <w:lang w:val="en-ZA"/>
        </w:rPr>
        <w:t>E-mail:</w:t>
      </w:r>
      <w:r w:rsidRPr="00D75078">
        <w:rPr>
          <w:rFonts w:eastAsia="Times New Roman" w:cstheme="minorHAnsi"/>
          <w:spacing w:val="-2"/>
          <w:lang w:val="en-ZA"/>
        </w:rPr>
        <w:tab/>
      </w:r>
      <w:hyperlink r:id="rId12" w:history="1">
        <w:r w:rsidRPr="00D75078">
          <w:rPr>
            <w:rFonts w:eastAsia="Times New Roman" w:cstheme="minorHAnsi"/>
            <w:color w:val="0563C1" w:themeColor="hyperlink"/>
            <w:spacing w:val="-2"/>
            <w:u w:val="single"/>
            <w:lang w:val="en-ZA"/>
          </w:rPr>
          <w:t>tendersubmissions@idea.int</w:t>
        </w:r>
      </w:hyperlink>
      <w:r w:rsidRPr="00D75078">
        <w:rPr>
          <w:rFonts w:eastAsia="Times New Roman" w:cstheme="minorHAnsi"/>
          <w:spacing w:val="-2"/>
          <w:lang w:val="en-ZA"/>
        </w:rPr>
        <w:t xml:space="preserve">  </w:t>
      </w:r>
    </w:p>
    <w:p w14:paraId="57BEA3C3" w14:textId="77777777" w:rsidR="00D75078" w:rsidRPr="00D75078" w:rsidRDefault="00D75078" w:rsidP="00D75078">
      <w:pPr>
        <w:tabs>
          <w:tab w:val="left" w:pos="851"/>
        </w:tabs>
        <w:suppressAutoHyphens/>
        <w:spacing w:before="120" w:after="120" w:line="240" w:lineRule="auto"/>
        <w:rPr>
          <w:rFonts w:eastAsia="Times New Roman" w:cstheme="minorHAnsi"/>
          <w:spacing w:val="-2"/>
          <w:lang w:val="en-ZA"/>
        </w:rPr>
      </w:pPr>
    </w:p>
    <w:p w14:paraId="479D669A" w14:textId="036811A7" w:rsidR="00D75078" w:rsidRPr="008350F2" w:rsidRDefault="00D75078" w:rsidP="00D75078">
      <w:pPr>
        <w:spacing w:before="120" w:after="120" w:line="240" w:lineRule="auto"/>
        <w:ind w:left="2880" w:hanging="2880"/>
        <w:jc w:val="both"/>
        <w:rPr>
          <w:rFonts w:eastAsia="Times New Roman" w:cstheme="minorHAnsi"/>
          <w:b/>
          <w:lang w:val="en-ZA"/>
        </w:rPr>
      </w:pPr>
      <w:r w:rsidRPr="00D75078">
        <w:rPr>
          <w:rFonts w:eastAsia="Times New Roman" w:cstheme="minorHAnsi"/>
          <w:b/>
          <w:spacing w:val="-2"/>
          <w:lang w:val="en-ZA"/>
        </w:rPr>
        <w:t>Format for Submissions</w:t>
      </w:r>
      <w:r w:rsidRPr="00D75078">
        <w:rPr>
          <w:rFonts w:eastAsia="Times New Roman" w:cstheme="minorHAnsi"/>
          <w:spacing w:val="-2"/>
          <w:lang w:val="en-ZA"/>
        </w:rPr>
        <w:t>:</w:t>
      </w:r>
      <w:r w:rsidRPr="00D75078">
        <w:rPr>
          <w:rFonts w:eastAsia="Times New Roman" w:cstheme="minorHAnsi"/>
          <w:i/>
          <w:spacing w:val="-2"/>
          <w:lang w:val="en-ZA"/>
        </w:rPr>
        <w:tab/>
      </w:r>
      <w:r w:rsidRPr="008350F2">
        <w:rPr>
          <w:rFonts w:eastAsia="Times New Roman" w:cstheme="minorHAnsi"/>
          <w:lang w:val="en-ZA"/>
        </w:rPr>
        <w:t>Technical proposals must be submitted</w:t>
      </w:r>
      <w:r w:rsidR="00EC019A" w:rsidRPr="008350F2">
        <w:rPr>
          <w:rFonts w:eastAsia="Times New Roman" w:cstheme="minorHAnsi"/>
          <w:lang w:val="en-ZA"/>
        </w:rPr>
        <w:t xml:space="preserve"> by email and</w:t>
      </w:r>
      <w:r w:rsidRPr="008350F2">
        <w:rPr>
          <w:rFonts w:eastAsia="Times New Roman" w:cstheme="minorHAnsi"/>
          <w:lang w:val="en-ZA"/>
        </w:rPr>
        <w:t xml:space="preserve"> in </w:t>
      </w:r>
      <w:r w:rsidR="00E839D3" w:rsidRPr="008350F2">
        <w:rPr>
          <w:rFonts w:eastAsia="Times New Roman" w:cstheme="minorHAnsi"/>
          <w:lang w:val="en-ZA"/>
        </w:rPr>
        <w:t>one</w:t>
      </w:r>
      <w:r w:rsidRPr="008350F2">
        <w:rPr>
          <w:rFonts w:eastAsia="Times New Roman" w:cstheme="minorHAnsi"/>
          <w:lang w:val="en-ZA"/>
        </w:rPr>
        <w:t xml:space="preserve"> file</w:t>
      </w:r>
      <w:r w:rsidR="00E839D3" w:rsidRPr="008350F2">
        <w:rPr>
          <w:rFonts w:eastAsia="Times New Roman" w:cstheme="minorHAnsi"/>
          <w:lang w:val="en-ZA"/>
        </w:rPr>
        <w:t>.</w:t>
      </w:r>
    </w:p>
    <w:p w14:paraId="7C75F7F6" w14:textId="77777777" w:rsidR="00D75078" w:rsidRPr="00D75078" w:rsidRDefault="00D75078" w:rsidP="00D75078">
      <w:pPr>
        <w:spacing w:before="120" w:after="120" w:line="240" w:lineRule="auto"/>
        <w:ind w:left="2880"/>
        <w:jc w:val="both"/>
        <w:rPr>
          <w:rFonts w:eastAsia="Times New Roman" w:cstheme="minorHAnsi"/>
          <w:lang w:val="en-ZA"/>
        </w:rPr>
      </w:pPr>
      <w:r w:rsidRPr="00D75078">
        <w:rPr>
          <w:rFonts w:eastAsia="Times New Roman" w:cstheme="minorHAnsi"/>
          <w:b/>
          <w:spacing w:val="-2"/>
          <w:lang w:val="en-ZA"/>
        </w:rPr>
        <w:t>The following text should be put in the subject field of the email:</w:t>
      </w:r>
      <w:r w:rsidRPr="00D75078">
        <w:rPr>
          <w:rFonts w:eastAsia="Times New Roman" w:cstheme="minorHAnsi"/>
          <w:lang w:val="en-ZA"/>
        </w:rPr>
        <w:t xml:space="preserve"> </w:t>
      </w:r>
    </w:p>
    <w:p w14:paraId="54B68649" w14:textId="206BF798" w:rsidR="00D75078" w:rsidRPr="00D75078" w:rsidRDefault="00D75078" w:rsidP="00D75078">
      <w:pPr>
        <w:spacing w:before="120" w:after="120" w:line="240" w:lineRule="auto"/>
        <w:ind w:left="2880"/>
        <w:jc w:val="both"/>
        <w:rPr>
          <w:rFonts w:eastAsia="Times New Roman" w:cstheme="minorHAnsi"/>
          <w:lang w:val="en-GB"/>
        </w:rPr>
      </w:pPr>
      <w:r w:rsidRPr="00D75078">
        <w:rPr>
          <w:rFonts w:eastAsia="Times New Roman" w:cstheme="minorHAnsi"/>
          <w:lang w:val="en-ZA"/>
        </w:rPr>
        <w:t xml:space="preserve">Tender No. </w:t>
      </w:r>
      <w:r w:rsidR="00A1280A">
        <w:rPr>
          <w:rFonts w:eastAsia="Times New Roman" w:cstheme="minorHAnsi"/>
          <w:i/>
          <w:lang w:val="en-ZA"/>
        </w:rPr>
        <w:t>2021-06-006</w:t>
      </w:r>
      <w:r w:rsidRPr="00D75078">
        <w:rPr>
          <w:rFonts w:eastAsia="Times New Roman" w:cstheme="minorHAnsi"/>
          <w:lang w:val="en-ZA"/>
        </w:rPr>
        <w:t xml:space="preserve"> Technical Proposals – Do not open before </w:t>
      </w:r>
      <w:r w:rsidRPr="00D75078">
        <w:rPr>
          <w:rFonts w:eastAsia="Times New Roman" w:cstheme="minorHAnsi"/>
          <w:color w:val="000000"/>
          <w:lang w:val="en-ZA"/>
        </w:rPr>
        <w:t xml:space="preserve">23:59 (CET), </w:t>
      </w:r>
      <w:r w:rsidR="00A1280A" w:rsidRPr="00401C44">
        <w:rPr>
          <w:rFonts w:eastAsia="Times New Roman" w:cstheme="minorHAnsi"/>
          <w:color w:val="000000"/>
          <w:lang w:val="en-ZA"/>
        </w:rPr>
        <w:t>10/</w:t>
      </w:r>
      <w:r w:rsidR="00C21E17">
        <w:rPr>
          <w:rFonts w:eastAsia="Times New Roman" w:cstheme="minorHAnsi"/>
          <w:color w:val="000000"/>
          <w:lang w:val="en-ZA"/>
        </w:rPr>
        <w:t>September</w:t>
      </w:r>
      <w:r w:rsidR="000B42CF" w:rsidRPr="00401C44">
        <w:rPr>
          <w:rFonts w:eastAsia="Times New Roman" w:cstheme="minorHAnsi"/>
          <w:color w:val="000000"/>
          <w:lang w:val="en-ZA"/>
        </w:rPr>
        <w:t>/2021</w:t>
      </w:r>
      <w:r w:rsidRPr="00D75078">
        <w:rPr>
          <w:rFonts w:eastAsia="Times New Roman" w:cstheme="minorHAnsi"/>
          <w:i/>
          <w:lang w:val="en-ZA"/>
        </w:rPr>
        <w:t>.</w:t>
      </w:r>
    </w:p>
    <w:p w14:paraId="794A8A57" w14:textId="77777777" w:rsidR="00D75078" w:rsidRPr="00D75078" w:rsidRDefault="00D75078" w:rsidP="00D75078">
      <w:pPr>
        <w:spacing w:before="120" w:after="120" w:line="240" w:lineRule="auto"/>
        <w:jc w:val="both"/>
        <w:rPr>
          <w:rFonts w:eastAsia="Times New Roman" w:cstheme="minorHAnsi"/>
          <w:b/>
          <w:lang w:val="en-GB"/>
        </w:rPr>
      </w:pPr>
    </w:p>
    <w:p w14:paraId="3BAA140E" w14:textId="77777777"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b/>
          <w:i/>
          <w:lang w:val="en-GB"/>
        </w:rPr>
        <w:t>Email Address for Clarifications</w:t>
      </w:r>
      <w:r w:rsidRPr="00D75078">
        <w:rPr>
          <w:rFonts w:eastAsia="Times New Roman" w:cstheme="minorHAnsi"/>
          <w:b/>
          <w:lang w:val="en-GB"/>
        </w:rPr>
        <w:t>:</w:t>
      </w:r>
      <w:r w:rsidRPr="00D75078">
        <w:rPr>
          <w:rFonts w:eastAsia="Times New Roman" w:cstheme="minorHAnsi"/>
          <w:lang w:val="en-GB"/>
        </w:rPr>
        <w:tab/>
        <w:t xml:space="preserve">E-mail:  </w:t>
      </w:r>
      <w:hyperlink r:id="rId13" w:history="1">
        <w:r w:rsidRPr="00D75078">
          <w:rPr>
            <w:rFonts w:eastAsia="Times New Roman" w:cstheme="minorHAnsi"/>
            <w:color w:val="0563C1" w:themeColor="hyperlink"/>
            <w:u w:val="single"/>
            <w:lang w:val="en-GB"/>
          </w:rPr>
          <w:t>tender@idea.int</w:t>
        </w:r>
      </w:hyperlink>
    </w:p>
    <w:p w14:paraId="06D03F05" w14:textId="77777777"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iCs/>
          <w:lang w:val="en-ZA"/>
        </w:rPr>
        <w:t xml:space="preserve">Clarifications may be requested via e-mail no later than 7 days prior to the submission deadline at the above email address. Note a response to a request for clarifications will be issued to all tenderers on </w:t>
      </w:r>
      <w:r w:rsidRPr="00D75078">
        <w:rPr>
          <w:rFonts w:eastAsia="Times New Roman" w:cstheme="minorHAnsi"/>
          <w:iCs/>
          <w:lang w:val="en-GB"/>
        </w:rPr>
        <w:t xml:space="preserve">our website </w:t>
      </w:r>
      <w:hyperlink r:id="rId14" w:history="1">
        <w:r w:rsidRPr="00D75078">
          <w:rPr>
            <w:rFonts w:eastAsia="Times New Roman" w:cstheme="minorHAnsi"/>
            <w:iCs/>
            <w:color w:val="0563C1" w:themeColor="hyperlink"/>
            <w:u w:val="single"/>
            <w:lang w:val="en-GB"/>
          </w:rPr>
          <w:t>http://www.idea.int/</w:t>
        </w:r>
      </w:hyperlink>
      <w:r w:rsidRPr="00D75078">
        <w:rPr>
          <w:rFonts w:eastAsia="Times New Roman" w:cstheme="minorHAnsi"/>
          <w:iCs/>
          <w:lang w:val="en-GB"/>
        </w:rPr>
        <w:t>. Therefore, tenderers are advised to check the website regularly during the process.</w:t>
      </w:r>
    </w:p>
    <w:p w14:paraId="7E0E65CD" w14:textId="77777777" w:rsidR="00D75078" w:rsidRPr="00D75078" w:rsidRDefault="00D75078" w:rsidP="00D75078">
      <w:pPr>
        <w:spacing w:before="120" w:after="120" w:line="240" w:lineRule="auto"/>
        <w:jc w:val="both"/>
        <w:rPr>
          <w:rFonts w:eastAsia="Times New Roman" w:cstheme="minorHAnsi"/>
          <w:iCs/>
          <w:lang w:val="en-GB"/>
        </w:rPr>
      </w:pPr>
    </w:p>
    <w:p w14:paraId="31C751A7" w14:textId="77777777" w:rsidR="00896B29" w:rsidRDefault="00D75078" w:rsidP="00D75078">
      <w:pPr>
        <w:spacing w:before="120" w:after="120" w:line="240" w:lineRule="auto"/>
        <w:jc w:val="both"/>
        <w:rPr>
          <w:rFonts w:eastAsia="Times New Roman" w:cstheme="minorHAnsi"/>
          <w:iCs/>
          <w:lang w:val="en-GB"/>
        </w:rPr>
      </w:pPr>
      <w:r w:rsidRPr="00D75078">
        <w:rPr>
          <w:rFonts w:eastAsia="Times New Roman" w:cstheme="minorHAnsi"/>
          <w:b/>
          <w:iCs/>
          <w:u w:val="single"/>
          <w:lang w:val="en-GB"/>
        </w:rPr>
        <w:t>Note:</w:t>
      </w:r>
      <w:r w:rsidRPr="00D75078">
        <w:rPr>
          <w:rFonts w:eastAsia="Times New Roman" w:cstheme="minorHAnsi"/>
          <w:iCs/>
          <w:lang w:val="en-GB"/>
        </w:rPr>
        <w:tab/>
        <w:t xml:space="preserve">there are two different email addresses as outlined above, one to be used for Submission of your final proposal and the second one to be used for clarifications and other related correspondence. </w:t>
      </w:r>
    </w:p>
    <w:p w14:paraId="09645227" w14:textId="2B920DE0" w:rsidR="00D75078" w:rsidRPr="00D75078" w:rsidRDefault="00896B29" w:rsidP="00D75078">
      <w:pPr>
        <w:spacing w:before="120" w:after="120" w:line="240" w:lineRule="auto"/>
        <w:jc w:val="both"/>
        <w:rPr>
          <w:rFonts w:eastAsia="Times New Roman" w:cstheme="minorHAnsi"/>
          <w:b/>
          <w:lang w:val="en-GB"/>
        </w:rPr>
      </w:pPr>
      <w:r w:rsidRPr="00896B29">
        <w:rPr>
          <w:rFonts w:eastAsia="Times New Roman" w:cstheme="minorHAnsi"/>
          <w:iCs/>
          <w:lang w:val="en-GB"/>
        </w:rPr>
        <w:t xml:space="preserve">Please submit your proposal to the correct email address: </w:t>
      </w:r>
      <w:hyperlink r:id="rId15" w:history="1">
        <w:r w:rsidR="00D67BC8" w:rsidRPr="00D75078">
          <w:rPr>
            <w:rFonts w:eastAsia="Times New Roman" w:cstheme="minorHAnsi"/>
            <w:color w:val="0563C1" w:themeColor="hyperlink"/>
            <w:spacing w:val="-2"/>
            <w:u w:val="single"/>
            <w:lang w:val="en-ZA"/>
          </w:rPr>
          <w:t>tendersubmissions@idea.int</w:t>
        </w:r>
      </w:hyperlink>
      <w:r w:rsidRPr="00ED1DB2">
        <w:rPr>
          <w:rFonts w:eastAsia="Times New Roman" w:cstheme="minorHAnsi"/>
          <w:color w:val="2F5496" w:themeColor="accent1" w:themeShade="BF"/>
          <w:spacing w:val="-2"/>
          <w:lang w:val="en-ZA"/>
        </w:rPr>
        <w:t xml:space="preserve">  </w:t>
      </w:r>
      <w:r w:rsidR="00D75078" w:rsidRPr="00D75078">
        <w:rPr>
          <w:rFonts w:eastAsia="Times New Roman" w:cstheme="minorHAnsi"/>
          <w:b/>
          <w:lang w:val="en-GB"/>
        </w:rPr>
        <w:br w:type="page"/>
      </w:r>
    </w:p>
    <w:p w14:paraId="68B04C33" w14:textId="77777777" w:rsidR="00D75078" w:rsidRPr="00D75078" w:rsidRDefault="00D75078" w:rsidP="00D75078">
      <w:pPr>
        <w:spacing w:before="120" w:after="120" w:line="240" w:lineRule="auto"/>
        <w:ind w:left="720" w:hanging="720"/>
        <w:jc w:val="center"/>
        <w:rPr>
          <w:rFonts w:eastAsia="Times New Roman" w:cstheme="minorHAnsi"/>
          <w:b/>
          <w:lang w:val="en-GB"/>
        </w:rPr>
      </w:pPr>
      <w:r w:rsidRPr="00D75078">
        <w:rPr>
          <w:rFonts w:eastAsia="Times New Roman" w:cstheme="minorHAnsi"/>
          <w:b/>
          <w:lang w:val="en-GB"/>
        </w:rPr>
        <w:lastRenderedPageBreak/>
        <w:t>REQUEST FOR PROPOSALS</w:t>
      </w:r>
    </w:p>
    <w:p w14:paraId="4E683CE8" w14:textId="77777777" w:rsidR="00D75078" w:rsidRPr="00D75078" w:rsidRDefault="00D75078" w:rsidP="00DC7C25">
      <w:pPr>
        <w:shd w:val="clear" w:color="auto" w:fill="BFBFBF" w:themeFill="background1" w:themeFillShade="BF"/>
        <w:spacing w:before="120" w:after="120" w:line="240" w:lineRule="auto"/>
        <w:jc w:val="both"/>
        <w:rPr>
          <w:rFonts w:eastAsia="Times New Roman" w:cstheme="minorHAnsi"/>
          <w:b/>
          <w:color w:val="000000"/>
          <w:lang w:val="en-ZA"/>
        </w:rPr>
      </w:pPr>
      <w:r w:rsidRPr="00037AAB">
        <w:rPr>
          <w:rFonts w:eastAsia="Times New Roman" w:cstheme="minorHAnsi"/>
          <w:b/>
          <w:color w:val="000000"/>
          <w:highlight w:val="lightGray"/>
          <w:lang w:val="en-ZA"/>
        </w:rPr>
        <w:t>Section 1</w:t>
      </w:r>
      <w:r w:rsidRPr="00037AAB">
        <w:rPr>
          <w:rFonts w:eastAsia="Times New Roman" w:cstheme="minorHAnsi"/>
          <w:b/>
          <w:color w:val="000000"/>
          <w:highlight w:val="lightGray"/>
          <w:lang w:val="en-ZA"/>
        </w:rPr>
        <w:tab/>
        <w:t>General Information</w:t>
      </w:r>
    </w:p>
    <w:p w14:paraId="0FF57E34" w14:textId="77777777" w:rsidR="00D75078" w:rsidRPr="00D75078" w:rsidRDefault="00D75078" w:rsidP="00D75078">
      <w:pPr>
        <w:numPr>
          <w:ilvl w:val="1"/>
          <w:numId w:val="4"/>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materials and provides strategic advice at international, regional and national level, cooperating with a range of organizations.</w:t>
      </w:r>
    </w:p>
    <w:p w14:paraId="57F75646" w14:textId="0634C3D4" w:rsidR="00D75078" w:rsidRPr="00D75078" w:rsidRDefault="00D75078" w:rsidP="00D75078">
      <w:pPr>
        <w:numPr>
          <w:ilvl w:val="1"/>
          <w:numId w:val="4"/>
        </w:numPr>
        <w:spacing w:before="120" w:after="120" w:line="240" w:lineRule="auto"/>
        <w:ind w:left="567" w:hanging="567"/>
        <w:jc w:val="both"/>
        <w:rPr>
          <w:rFonts w:eastAsia="Times New Roman" w:cstheme="minorHAnsi"/>
          <w:lang w:val="en-ZA"/>
        </w:rPr>
      </w:pPr>
      <w:r w:rsidRPr="00D75078">
        <w:rPr>
          <w:rFonts w:eastAsia="Times New Roman" w:cstheme="minorHAnsi"/>
          <w:lang w:val="en-ZA"/>
        </w:rPr>
        <w:t xml:space="preserve">International IDEA now invites proposals from qualified </w:t>
      </w:r>
      <w:r w:rsidR="0014781A" w:rsidRPr="008350F2">
        <w:rPr>
          <w:rFonts w:eastAsia="Times New Roman" w:cstheme="minorHAnsi"/>
          <w:b/>
          <w:bCs/>
          <w:lang w:val="en-ZA"/>
        </w:rPr>
        <w:t xml:space="preserve">individual </w:t>
      </w:r>
      <w:r w:rsidRPr="008350F2">
        <w:rPr>
          <w:rFonts w:eastAsia="Times New Roman" w:cstheme="minorHAnsi"/>
          <w:b/>
          <w:bCs/>
          <w:lang w:val="en-ZA"/>
        </w:rPr>
        <w:t>consultants</w:t>
      </w:r>
      <w:r w:rsidR="00503258" w:rsidRPr="008350F2">
        <w:rPr>
          <w:rFonts w:eastAsia="Times New Roman" w:cstheme="minorHAnsi"/>
          <w:lang w:val="en-ZA"/>
        </w:rPr>
        <w:t xml:space="preserve"> </w:t>
      </w:r>
      <w:r w:rsidRPr="00D75078">
        <w:rPr>
          <w:rFonts w:eastAsia="Times New Roman" w:cstheme="minorHAnsi"/>
          <w:lang w:val="en-ZA"/>
        </w:rPr>
        <w:t xml:space="preserve">for </w:t>
      </w:r>
      <w:r w:rsidR="0001634D">
        <w:rPr>
          <w:rFonts w:eastAsia="Times New Roman" w:cstheme="minorHAnsi"/>
          <w:b/>
          <w:i/>
          <w:iCs/>
          <w:lang w:val="en-GB"/>
        </w:rPr>
        <w:t xml:space="preserve">the </w:t>
      </w:r>
      <w:r w:rsidR="002A4A78">
        <w:rPr>
          <w:rFonts w:eastAsia="Times New Roman" w:cstheme="minorHAnsi"/>
          <w:b/>
          <w:i/>
          <w:iCs/>
          <w:lang w:val="en-GB"/>
        </w:rPr>
        <w:t>facilitation</w:t>
      </w:r>
      <w:r w:rsidR="0001634D">
        <w:rPr>
          <w:rFonts w:eastAsia="Times New Roman" w:cstheme="minorHAnsi"/>
          <w:b/>
          <w:i/>
          <w:iCs/>
          <w:lang w:val="en-GB"/>
        </w:rPr>
        <w:t xml:space="preserve"> o</w:t>
      </w:r>
      <w:r w:rsidR="002A4A78">
        <w:rPr>
          <w:rFonts w:eastAsia="Times New Roman" w:cstheme="minorHAnsi"/>
          <w:b/>
          <w:i/>
          <w:iCs/>
          <w:lang w:val="en-GB"/>
        </w:rPr>
        <w:t>f the project activities</w:t>
      </w:r>
      <w:r w:rsidRPr="00D75078">
        <w:rPr>
          <w:rFonts w:eastAsia="Times New Roman" w:cstheme="minorHAnsi"/>
          <w:i/>
          <w:lang w:val="en-ZA"/>
        </w:rPr>
        <w:t xml:space="preserve">. </w:t>
      </w:r>
      <w:r w:rsidRPr="00D75078">
        <w:rPr>
          <w:rFonts w:eastAsia="Times New Roman" w:cstheme="minorHAnsi"/>
          <w:lang w:val="en-ZA"/>
        </w:rPr>
        <w:t xml:space="preserve">The services include </w:t>
      </w:r>
      <w:r w:rsidR="000B42CF" w:rsidRPr="000B42CF">
        <w:rPr>
          <w:rFonts w:eastAsia="Times New Roman" w:cstheme="minorHAnsi"/>
          <w:b/>
          <w:bCs/>
          <w:i/>
          <w:iCs/>
          <w:lang w:val="en-GB"/>
        </w:rPr>
        <w:t>training and facilitat</w:t>
      </w:r>
      <w:r w:rsidR="00E93C29">
        <w:rPr>
          <w:rFonts w:eastAsia="Times New Roman" w:cstheme="minorHAnsi"/>
          <w:b/>
          <w:bCs/>
          <w:i/>
          <w:iCs/>
          <w:lang w:val="en-GB"/>
        </w:rPr>
        <w:t xml:space="preserve">ion </w:t>
      </w:r>
      <w:r w:rsidR="00D76DF8">
        <w:rPr>
          <w:rFonts w:eastAsia="Times New Roman" w:cstheme="minorHAnsi"/>
          <w:b/>
          <w:i/>
          <w:iCs/>
          <w:lang w:val="en-GB"/>
        </w:rPr>
        <w:t xml:space="preserve">of the </w:t>
      </w:r>
      <w:r w:rsidR="00151EA4">
        <w:rPr>
          <w:rFonts w:eastAsia="Times New Roman" w:cstheme="minorHAnsi"/>
          <w:b/>
          <w:i/>
          <w:iCs/>
          <w:lang w:val="en-GB"/>
        </w:rPr>
        <w:t>Peer-to-Peer</w:t>
      </w:r>
      <w:r w:rsidR="00D76DF8">
        <w:rPr>
          <w:rFonts w:eastAsia="Times New Roman" w:cstheme="minorHAnsi"/>
          <w:b/>
          <w:i/>
          <w:iCs/>
          <w:lang w:val="en-GB"/>
        </w:rPr>
        <w:t xml:space="preserve"> sessions, Capacity Building Sessions and Working Sessions</w:t>
      </w:r>
      <w:r w:rsidR="00D76DF8">
        <w:rPr>
          <w:rFonts w:eastAsia="Times New Roman" w:cstheme="minorHAnsi"/>
          <w:b/>
          <w:bCs/>
          <w:i/>
          <w:iCs/>
          <w:lang w:val="en-GB"/>
        </w:rPr>
        <w:t xml:space="preserve"> </w:t>
      </w:r>
      <w:r w:rsidR="00EF05DD">
        <w:rPr>
          <w:rFonts w:eastAsia="Times New Roman" w:cstheme="minorHAnsi"/>
          <w:b/>
          <w:bCs/>
          <w:i/>
          <w:iCs/>
          <w:lang w:val="en-GB"/>
        </w:rPr>
        <w:t>related to</w:t>
      </w:r>
      <w:r w:rsidR="000B42CF" w:rsidRPr="000B42CF">
        <w:rPr>
          <w:rFonts w:eastAsia="Times New Roman" w:cstheme="minorHAnsi"/>
          <w:b/>
          <w:bCs/>
          <w:i/>
          <w:iCs/>
          <w:lang w:val="en-GB"/>
        </w:rPr>
        <w:t xml:space="preserve"> Article 49 of the Constitution and the principle of proportionality in order to support the application of Article 49 and proportionality in Tunisia and achieve a better understanding of the limitation clause</w:t>
      </w:r>
      <w:r w:rsidRPr="00D75078">
        <w:rPr>
          <w:rFonts w:eastAsia="Times New Roman" w:cstheme="minorHAnsi"/>
          <w:i/>
          <w:lang w:val="en-ZA"/>
        </w:rPr>
        <w:t>.</w:t>
      </w:r>
      <w:r w:rsidRPr="00D75078">
        <w:rPr>
          <w:rFonts w:eastAsia="Times New Roman" w:cstheme="minorHAnsi"/>
          <w:lang w:val="en-ZA"/>
        </w:rPr>
        <w:t xml:space="preserve"> A detailed description of the assignment is provided in the Terms of Reference attached to this Request for Proposals.</w:t>
      </w:r>
    </w:p>
    <w:p w14:paraId="46B59CE9" w14:textId="0471097A" w:rsidR="00D75078" w:rsidRDefault="00D75078" w:rsidP="00D75078">
      <w:pPr>
        <w:numPr>
          <w:ilvl w:val="1"/>
          <w:numId w:val="3"/>
        </w:numPr>
        <w:tabs>
          <w:tab w:val="left" w:pos="709"/>
        </w:tabs>
        <w:spacing w:before="120" w:after="120" w:line="240" w:lineRule="auto"/>
        <w:ind w:left="567" w:hanging="567"/>
        <w:jc w:val="both"/>
        <w:rPr>
          <w:rFonts w:eastAsia="Times New Roman" w:cstheme="minorHAnsi"/>
          <w:lang w:val="en-GB"/>
        </w:rPr>
      </w:pPr>
      <w:r w:rsidRPr="00131FA1">
        <w:rPr>
          <w:rFonts w:eastAsia="Times New Roman" w:cstheme="minorHAnsi"/>
          <w:i/>
          <w:iCs/>
          <w:lang w:val="en-GB"/>
        </w:rPr>
        <w:t>Tentative timeframe:</w:t>
      </w:r>
      <w:r w:rsidRPr="00D75078">
        <w:rPr>
          <w:rFonts w:eastAsia="Times New Roman" w:cstheme="minorHAnsi"/>
          <w:lang w:val="en-GB"/>
        </w:rPr>
        <w:tab/>
      </w:r>
      <w:r w:rsidRPr="008E4879">
        <w:rPr>
          <w:rFonts w:eastAsia="Times New Roman" w:cstheme="minorHAnsi"/>
          <w:lang w:val="en-GB"/>
        </w:rPr>
        <w:t xml:space="preserve">It is anticipated that the services will commence </w:t>
      </w:r>
      <w:r w:rsidR="002722E7" w:rsidRPr="008E4879">
        <w:rPr>
          <w:rFonts w:eastAsia="Times New Roman" w:cstheme="minorHAnsi"/>
          <w:lang w:val="en-GB"/>
        </w:rPr>
        <w:t>in</w:t>
      </w:r>
      <w:r w:rsidRPr="008E4879">
        <w:rPr>
          <w:rFonts w:eastAsia="Times New Roman" w:cstheme="minorHAnsi"/>
          <w:lang w:val="en-GB"/>
        </w:rPr>
        <w:t xml:space="preserve"> </w:t>
      </w:r>
      <w:r w:rsidR="0093571A" w:rsidRPr="008E4879">
        <w:rPr>
          <w:rFonts w:eastAsia="Times New Roman" w:cstheme="minorHAnsi"/>
          <w:b/>
          <w:bCs/>
          <w:i/>
          <w:lang w:val="en-GB"/>
        </w:rPr>
        <w:t xml:space="preserve">October </w:t>
      </w:r>
      <w:r w:rsidR="000B42CF" w:rsidRPr="008E4879">
        <w:rPr>
          <w:rFonts w:eastAsia="Times New Roman" w:cstheme="minorHAnsi"/>
          <w:b/>
          <w:bCs/>
          <w:i/>
          <w:lang w:val="en-GB"/>
        </w:rPr>
        <w:t>2021</w:t>
      </w:r>
      <w:r w:rsidRPr="008E4879">
        <w:rPr>
          <w:rFonts w:eastAsia="Times New Roman" w:cstheme="minorHAnsi"/>
          <w:lang w:val="en-GB"/>
        </w:rPr>
        <w:t xml:space="preserve"> and they will have to be completed before </w:t>
      </w:r>
      <w:r w:rsidR="000B42CF" w:rsidRPr="008E4879">
        <w:rPr>
          <w:rFonts w:eastAsia="Times New Roman" w:cstheme="minorHAnsi"/>
          <w:b/>
          <w:bCs/>
          <w:i/>
          <w:lang w:val="en-GB"/>
        </w:rPr>
        <w:t>31/05/2023</w:t>
      </w:r>
      <w:r w:rsidRPr="008E4879">
        <w:rPr>
          <w:rFonts w:eastAsia="Times New Roman" w:cstheme="minorHAnsi"/>
          <w:lang w:val="en-GB"/>
        </w:rPr>
        <w:t>.</w:t>
      </w:r>
      <w:r w:rsidR="0093571A" w:rsidRPr="008E4879">
        <w:rPr>
          <w:rFonts w:eastAsia="Times New Roman" w:cstheme="minorHAnsi"/>
          <w:lang w:val="en-GB"/>
        </w:rPr>
        <w:t xml:space="preserve"> </w:t>
      </w:r>
      <w:r w:rsidR="00480EC7" w:rsidRPr="008E4879">
        <w:rPr>
          <w:rFonts w:eastAsia="Times New Roman" w:cstheme="minorHAnsi"/>
          <w:lang w:val="en-GB"/>
        </w:rPr>
        <w:t>Extension of the timeframe is su</w:t>
      </w:r>
      <w:r w:rsidR="004358D3" w:rsidRPr="008E4879">
        <w:rPr>
          <w:rFonts w:eastAsia="Times New Roman" w:cstheme="minorHAnsi"/>
          <w:lang w:val="en-GB"/>
        </w:rPr>
        <w:t>bject to p</w:t>
      </w:r>
      <w:r w:rsidR="008C7228" w:rsidRPr="008E4879">
        <w:rPr>
          <w:rFonts w:eastAsia="Times New Roman" w:cstheme="minorHAnsi"/>
          <w:lang w:val="en-GB"/>
        </w:rPr>
        <w:t>roject’s renewal.</w:t>
      </w:r>
    </w:p>
    <w:p w14:paraId="7F85394D" w14:textId="77777777" w:rsidR="00BB1D34" w:rsidRPr="008E4879" w:rsidRDefault="00BB1D34" w:rsidP="00BB1D34">
      <w:pPr>
        <w:tabs>
          <w:tab w:val="left" w:pos="709"/>
        </w:tabs>
        <w:spacing w:before="120" w:after="120" w:line="240" w:lineRule="auto"/>
        <w:ind w:left="567"/>
        <w:jc w:val="both"/>
        <w:rPr>
          <w:rFonts w:eastAsia="Times New Roman" w:cstheme="minorHAnsi"/>
          <w:lang w:val="en-GB"/>
        </w:rPr>
      </w:pPr>
    </w:p>
    <w:p w14:paraId="1123E1E7" w14:textId="48E4826B" w:rsidR="00D75078" w:rsidRPr="000B42CF" w:rsidRDefault="00D75078" w:rsidP="00DC7C25">
      <w:pPr>
        <w:shd w:val="clear" w:color="auto" w:fill="BFBFBF" w:themeFill="background1" w:themeFillShade="BF"/>
        <w:tabs>
          <w:tab w:val="left" w:pos="709"/>
        </w:tabs>
        <w:spacing w:before="120" w:after="120" w:line="240" w:lineRule="auto"/>
        <w:jc w:val="both"/>
        <w:rPr>
          <w:rFonts w:eastAsia="Times New Roman" w:cstheme="minorHAnsi"/>
          <w:b/>
          <w:color w:val="000000"/>
          <w:lang w:val="en-ZA"/>
        </w:rPr>
      </w:pPr>
      <w:r w:rsidRPr="00037AAB">
        <w:rPr>
          <w:rFonts w:eastAsia="Times New Roman" w:cstheme="minorHAnsi"/>
          <w:b/>
          <w:color w:val="000000"/>
          <w:highlight w:val="lightGray"/>
          <w:lang w:val="en-ZA"/>
        </w:rPr>
        <w:t>Section 2</w:t>
      </w:r>
      <w:r w:rsidRPr="00037AAB">
        <w:rPr>
          <w:rFonts w:eastAsia="Times New Roman" w:cstheme="minorHAnsi"/>
          <w:b/>
          <w:color w:val="000000"/>
          <w:highlight w:val="lightGray"/>
          <w:lang w:val="en-ZA"/>
        </w:rPr>
        <w:tab/>
        <w:t>Preparation of Proposals</w:t>
      </w:r>
    </w:p>
    <w:p w14:paraId="289E02A2"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Essential Requirements</w:t>
      </w:r>
    </w:p>
    <w:p w14:paraId="50D7BEAB" w14:textId="0CD3F703" w:rsidR="00D75078" w:rsidRPr="00D75078" w:rsidRDefault="00D75078" w:rsidP="00D75078">
      <w:pPr>
        <w:numPr>
          <w:ilvl w:val="1"/>
          <w:numId w:val="5"/>
        </w:numPr>
        <w:tabs>
          <w:tab w:val="left" w:pos="2835"/>
        </w:tabs>
        <w:spacing w:before="120" w:after="120" w:line="240" w:lineRule="auto"/>
        <w:ind w:left="567" w:hanging="567"/>
        <w:jc w:val="both"/>
        <w:rPr>
          <w:rFonts w:eastAsia="Times New Roman" w:cstheme="minorHAnsi"/>
          <w:lang w:val="en-GB"/>
        </w:rPr>
      </w:pPr>
      <w:r w:rsidRPr="00131FA1">
        <w:rPr>
          <w:rFonts w:eastAsia="Times New Roman" w:cstheme="minorHAnsi"/>
          <w:i/>
          <w:iCs/>
          <w:lang w:val="en-GB"/>
        </w:rPr>
        <w:t>Language:</w:t>
      </w:r>
      <w:r w:rsidRPr="00D75078">
        <w:rPr>
          <w:rFonts w:eastAsia="Times New Roman" w:cstheme="minorHAnsi"/>
          <w:lang w:val="en-GB"/>
        </w:rPr>
        <w:t xml:space="preserve"> The official language for the proposal, reports and any other documents in relation to the assignment is English</w:t>
      </w:r>
      <w:r w:rsidR="00687667">
        <w:rPr>
          <w:rFonts w:eastAsia="Times New Roman" w:cstheme="minorHAnsi"/>
          <w:lang w:val="en-GB"/>
        </w:rPr>
        <w:t>, French or Arabic</w:t>
      </w:r>
      <w:r w:rsidRPr="00D75078">
        <w:rPr>
          <w:rFonts w:eastAsia="Times New Roman" w:cstheme="minorHAnsi"/>
          <w:lang w:val="en-GB"/>
        </w:rPr>
        <w:t>.</w:t>
      </w:r>
      <w:r w:rsidR="00210274">
        <w:rPr>
          <w:rFonts w:eastAsia="Times New Roman" w:cstheme="minorHAnsi"/>
          <w:lang w:val="en-GB"/>
        </w:rPr>
        <w:t xml:space="preserve"> However, the official language for the contract is English.</w:t>
      </w:r>
    </w:p>
    <w:p w14:paraId="3136B01B" w14:textId="77777777" w:rsidR="00F17ADA" w:rsidRPr="00131FA1" w:rsidRDefault="00D75078" w:rsidP="00D75078">
      <w:pPr>
        <w:numPr>
          <w:ilvl w:val="1"/>
          <w:numId w:val="5"/>
        </w:numPr>
        <w:spacing w:before="120" w:after="120" w:line="240" w:lineRule="auto"/>
        <w:ind w:left="567" w:hanging="567"/>
        <w:jc w:val="both"/>
        <w:rPr>
          <w:rFonts w:eastAsia="Times New Roman" w:cstheme="minorHAnsi"/>
          <w:i/>
          <w:iCs/>
          <w:lang w:val="en-GB"/>
        </w:rPr>
      </w:pPr>
      <w:r w:rsidRPr="00131FA1">
        <w:rPr>
          <w:rFonts w:eastAsia="Times New Roman" w:cstheme="minorHAnsi"/>
          <w:i/>
          <w:iCs/>
          <w:lang w:val="en-GB"/>
        </w:rPr>
        <w:t xml:space="preserve">Estimated input: </w:t>
      </w:r>
    </w:p>
    <w:p w14:paraId="62EBA8FC" w14:textId="325B575D" w:rsidR="006E5012" w:rsidRPr="00EC019A" w:rsidRDefault="00944288" w:rsidP="00F17ADA">
      <w:pPr>
        <w:spacing w:before="120" w:after="120" w:line="240" w:lineRule="auto"/>
        <w:ind w:left="567"/>
        <w:jc w:val="both"/>
        <w:rPr>
          <w:rFonts w:eastAsia="Times New Roman" w:cstheme="minorHAnsi"/>
          <w:lang w:val="en-GB"/>
        </w:rPr>
      </w:pPr>
      <w:r w:rsidRPr="00EC019A">
        <w:rPr>
          <w:rFonts w:eastAsia="Times New Roman" w:cstheme="minorHAnsi"/>
          <w:lang w:val="en-GB"/>
        </w:rPr>
        <w:t>For the Peer</w:t>
      </w:r>
      <w:r w:rsidR="006E5012" w:rsidRPr="00EC019A">
        <w:rPr>
          <w:rFonts w:eastAsia="Times New Roman" w:cstheme="minorHAnsi"/>
          <w:lang w:val="en-GB"/>
        </w:rPr>
        <w:t>-</w:t>
      </w:r>
      <w:r w:rsidRPr="00EC019A">
        <w:rPr>
          <w:rFonts w:eastAsia="Times New Roman" w:cstheme="minorHAnsi"/>
          <w:lang w:val="en-GB"/>
        </w:rPr>
        <w:t>to</w:t>
      </w:r>
      <w:r w:rsidR="006E5012" w:rsidRPr="00EC019A">
        <w:rPr>
          <w:rFonts w:eastAsia="Times New Roman" w:cstheme="minorHAnsi"/>
          <w:lang w:val="en-GB"/>
        </w:rPr>
        <w:t>-</w:t>
      </w:r>
      <w:r w:rsidRPr="00EC019A">
        <w:rPr>
          <w:rFonts w:eastAsia="Times New Roman" w:cstheme="minorHAnsi"/>
          <w:lang w:val="en-GB"/>
        </w:rPr>
        <w:t>Peer sessions</w:t>
      </w:r>
      <w:r w:rsidR="009D1208" w:rsidRPr="00EC019A">
        <w:rPr>
          <w:rFonts w:eastAsia="Times New Roman" w:cstheme="minorHAnsi"/>
          <w:lang w:val="en-GB"/>
        </w:rPr>
        <w:t xml:space="preserve"> and Working Sessions, </w:t>
      </w:r>
      <w:r w:rsidRPr="00EC019A">
        <w:rPr>
          <w:rFonts w:eastAsia="Times New Roman" w:cstheme="minorHAnsi"/>
          <w:lang w:val="en-GB"/>
        </w:rPr>
        <w:t xml:space="preserve">the estimated </w:t>
      </w:r>
      <w:r w:rsidR="00803495" w:rsidRPr="00EC019A">
        <w:rPr>
          <w:rFonts w:eastAsia="Times New Roman" w:cstheme="minorHAnsi"/>
          <w:lang w:val="en-GB"/>
        </w:rPr>
        <w:t>no. of days is</w:t>
      </w:r>
      <w:r w:rsidR="009D1208" w:rsidRPr="00EC019A">
        <w:rPr>
          <w:rFonts w:eastAsia="Times New Roman" w:cstheme="minorHAnsi"/>
          <w:lang w:val="en-GB"/>
        </w:rPr>
        <w:t xml:space="preserve"> two (2) </w:t>
      </w:r>
      <w:r w:rsidR="006E5012" w:rsidRPr="00EC019A">
        <w:rPr>
          <w:rFonts w:eastAsia="Times New Roman" w:cstheme="minorHAnsi"/>
          <w:lang w:val="en-GB"/>
        </w:rPr>
        <w:t>to complete the assignment.</w:t>
      </w:r>
    </w:p>
    <w:p w14:paraId="7FBA7A56" w14:textId="0706E7E8" w:rsidR="00D75078" w:rsidRPr="00EC019A" w:rsidRDefault="006E5012" w:rsidP="00AA7753">
      <w:pPr>
        <w:spacing w:before="120" w:after="120" w:line="240" w:lineRule="auto"/>
        <w:ind w:left="567"/>
        <w:jc w:val="both"/>
        <w:rPr>
          <w:rFonts w:eastAsia="Times New Roman" w:cstheme="minorHAnsi"/>
          <w:lang w:val="en-GB"/>
        </w:rPr>
      </w:pPr>
      <w:r w:rsidRPr="00EC019A">
        <w:rPr>
          <w:rFonts w:eastAsia="Times New Roman" w:cstheme="minorHAnsi"/>
          <w:lang w:val="en-GB"/>
        </w:rPr>
        <w:t xml:space="preserve">For the </w:t>
      </w:r>
      <w:r w:rsidR="00CB75F4" w:rsidRPr="00EC019A">
        <w:rPr>
          <w:rFonts w:eastAsia="Times New Roman" w:cstheme="minorHAnsi"/>
          <w:lang w:val="en-GB"/>
        </w:rPr>
        <w:t xml:space="preserve">Capacity Building sessions, the estimated no. of days is three (3) to complete the </w:t>
      </w:r>
      <w:r w:rsidR="00151EA4" w:rsidRPr="00EC019A">
        <w:rPr>
          <w:rFonts w:eastAsia="Times New Roman" w:cstheme="minorHAnsi"/>
          <w:lang w:val="en-GB"/>
        </w:rPr>
        <w:t>requirements</w:t>
      </w:r>
      <w:r w:rsidR="00CB75F4" w:rsidRPr="00EC019A">
        <w:rPr>
          <w:rFonts w:eastAsia="Times New Roman" w:cstheme="minorHAnsi"/>
          <w:lang w:val="en-GB"/>
        </w:rPr>
        <w:t>.</w:t>
      </w:r>
    </w:p>
    <w:p w14:paraId="2FF43BBD" w14:textId="22C30949" w:rsidR="00D75078" w:rsidRPr="00D75078" w:rsidRDefault="00D75078" w:rsidP="00D75078">
      <w:pPr>
        <w:numPr>
          <w:ilvl w:val="1"/>
          <w:numId w:val="5"/>
        </w:numPr>
        <w:spacing w:before="120" w:after="120" w:line="240" w:lineRule="auto"/>
        <w:ind w:left="567" w:hanging="567"/>
        <w:jc w:val="both"/>
        <w:rPr>
          <w:rFonts w:eastAsia="Times New Roman" w:cstheme="minorHAnsi"/>
          <w:lang w:val="en-GB"/>
        </w:rPr>
      </w:pPr>
      <w:r w:rsidRPr="00131FA1">
        <w:rPr>
          <w:rFonts w:eastAsia="Times New Roman" w:cstheme="minorHAnsi"/>
          <w:i/>
          <w:iCs/>
          <w:lang w:val="en-GB"/>
        </w:rPr>
        <w:t>Required experience</w:t>
      </w:r>
      <w:r w:rsidRPr="00D75078">
        <w:rPr>
          <w:rFonts w:eastAsia="Times New Roman" w:cstheme="minorHAnsi"/>
          <w:lang w:val="en-GB"/>
        </w:rPr>
        <w:t>:</w:t>
      </w:r>
      <w:r w:rsidR="000B42CF">
        <w:rPr>
          <w:rFonts w:eastAsia="Times New Roman" w:cstheme="minorHAnsi"/>
          <w:i/>
          <w:lang w:val="en-GB"/>
        </w:rPr>
        <w:t xml:space="preserve"> </w:t>
      </w:r>
      <w:r w:rsidR="000B42CF" w:rsidRPr="00501B89">
        <w:rPr>
          <w:rFonts w:eastAsia="Times New Roman" w:cstheme="minorHAnsi"/>
          <w:b/>
          <w:bCs/>
          <w:i/>
          <w:lang w:val="en-GB"/>
        </w:rPr>
        <w:t>See attached TOR</w:t>
      </w:r>
    </w:p>
    <w:p w14:paraId="7F595F6B" w14:textId="77777777" w:rsidR="000927B8" w:rsidRDefault="00D75078" w:rsidP="000927B8">
      <w:pPr>
        <w:numPr>
          <w:ilvl w:val="1"/>
          <w:numId w:val="5"/>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The </w:t>
      </w:r>
      <w:r w:rsidR="003E0684">
        <w:rPr>
          <w:rFonts w:eastAsia="Times New Roman" w:cstheme="minorHAnsi"/>
          <w:lang w:val="en-GB"/>
        </w:rPr>
        <w:t>CV/</w:t>
      </w:r>
      <w:r w:rsidRPr="00D75078">
        <w:rPr>
          <w:rFonts w:eastAsia="Times New Roman" w:cstheme="minorHAnsi"/>
          <w:lang w:val="en-GB"/>
        </w:rPr>
        <w:t>proposal should provide the following information:</w:t>
      </w:r>
    </w:p>
    <w:p w14:paraId="6AF626C7" w14:textId="77777777" w:rsidR="00604020" w:rsidRDefault="00604020" w:rsidP="00604020">
      <w:pPr>
        <w:pStyle w:val="ListParagraph"/>
        <w:numPr>
          <w:ilvl w:val="0"/>
          <w:numId w:val="14"/>
        </w:numPr>
        <w:spacing w:before="120" w:after="120" w:line="240" w:lineRule="auto"/>
        <w:jc w:val="both"/>
        <w:rPr>
          <w:rFonts w:eastAsia="Times New Roman" w:cstheme="minorHAnsi"/>
          <w:lang w:val="en-GB"/>
        </w:rPr>
      </w:pPr>
      <w:r w:rsidRPr="00604020">
        <w:rPr>
          <w:rFonts w:eastAsia="Times New Roman" w:cstheme="minorHAnsi"/>
          <w:lang w:val="en-GB"/>
        </w:rPr>
        <w:t>Qualifications: Have an advanced degree in law, public administration, human rights Law, political science, or related field;</w:t>
      </w:r>
    </w:p>
    <w:p w14:paraId="2CF9441E" w14:textId="022C2EED" w:rsidR="00604020" w:rsidRDefault="00604020" w:rsidP="00604020">
      <w:pPr>
        <w:pStyle w:val="ListParagraph"/>
        <w:numPr>
          <w:ilvl w:val="0"/>
          <w:numId w:val="14"/>
        </w:numPr>
        <w:spacing w:before="120" w:after="120" w:line="240" w:lineRule="auto"/>
        <w:jc w:val="both"/>
        <w:rPr>
          <w:rFonts w:eastAsia="Times New Roman" w:cstheme="minorHAnsi"/>
          <w:lang w:val="en-GB"/>
        </w:rPr>
      </w:pPr>
      <w:r w:rsidRPr="00604020">
        <w:rPr>
          <w:rFonts w:eastAsia="Times New Roman" w:cstheme="minorHAnsi"/>
          <w:lang w:val="en-GB"/>
        </w:rPr>
        <w:t xml:space="preserve">Relevant experience: Have </w:t>
      </w:r>
      <w:r w:rsidR="00EC019A">
        <w:rPr>
          <w:rFonts w:eastAsia="Times New Roman" w:cstheme="minorHAnsi"/>
          <w:lang w:val="en-GB"/>
        </w:rPr>
        <w:t xml:space="preserve">a </w:t>
      </w:r>
      <w:r w:rsidRPr="00604020">
        <w:rPr>
          <w:rFonts w:eastAsia="Times New Roman" w:cstheme="minorHAnsi"/>
          <w:lang w:val="en-GB"/>
        </w:rPr>
        <w:t>relevant experience in public law or in a field related to human rights or constitutionalism.</w:t>
      </w:r>
    </w:p>
    <w:p w14:paraId="0BA364E6" w14:textId="500B4630" w:rsidR="00EA5444" w:rsidRDefault="00604020" w:rsidP="00EA5444">
      <w:pPr>
        <w:pStyle w:val="ListParagraph"/>
        <w:numPr>
          <w:ilvl w:val="0"/>
          <w:numId w:val="14"/>
        </w:numPr>
        <w:spacing w:before="120" w:after="120" w:line="240" w:lineRule="auto"/>
        <w:jc w:val="both"/>
        <w:rPr>
          <w:rFonts w:eastAsia="Times New Roman" w:cstheme="minorHAnsi"/>
          <w:lang w:val="en-GB"/>
        </w:rPr>
      </w:pPr>
      <w:r w:rsidRPr="00604020">
        <w:rPr>
          <w:rFonts w:eastAsia="Times New Roman" w:cstheme="minorHAnsi"/>
          <w:lang w:val="en-GB"/>
        </w:rPr>
        <w:t xml:space="preserve">Evidence of experience on other similar assignments: Previous experience on Article 49 </w:t>
      </w:r>
      <w:r>
        <w:rPr>
          <w:rFonts w:eastAsia="Times New Roman" w:cstheme="minorHAnsi"/>
          <w:lang w:val="en-GB"/>
        </w:rPr>
        <w:t>of the Tunisian Constitution</w:t>
      </w:r>
      <w:r w:rsidR="00EA5444">
        <w:rPr>
          <w:rFonts w:eastAsia="Times New Roman" w:cstheme="minorHAnsi"/>
          <w:lang w:val="en-GB"/>
        </w:rPr>
        <w:t xml:space="preserve"> </w:t>
      </w:r>
      <w:r w:rsidRPr="00604020">
        <w:rPr>
          <w:rFonts w:eastAsia="Times New Roman" w:cstheme="minorHAnsi"/>
          <w:lang w:val="en-GB"/>
        </w:rPr>
        <w:t>and the principle of proportionality will be considered as an advantage.</w:t>
      </w:r>
    </w:p>
    <w:p w14:paraId="5B90899C" w14:textId="0B8F8B87" w:rsidR="00902D15" w:rsidRPr="008B248A" w:rsidRDefault="00902D15" w:rsidP="00902D15">
      <w:pPr>
        <w:pStyle w:val="ListParagraph"/>
        <w:numPr>
          <w:ilvl w:val="0"/>
          <w:numId w:val="14"/>
        </w:numPr>
        <w:spacing w:before="120" w:after="120" w:line="240" w:lineRule="auto"/>
        <w:jc w:val="both"/>
        <w:rPr>
          <w:rFonts w:eastAsia="Times New Roman" w:cstheme="minorHAnsi"/>
          <w:lang w:val="en-GB"/>
        </w:rPr>
      </w:pPr>
      <w:r w:rsidRPr="008B248A">
        <w:rPr>
          <w:rFonts w:eastAsia="Times New Roman" w:cstheme="minorHAnsi"/>
          <w:lang w:val="en-GB"/>
        </w:rPr>
        <w:t>Be fluent in Arabic, knowledge of French and English would be considered an asset.</w:t>
      </w:r>
    </w:p>
    <w:p w14:paraId="1CE875EA" w14:textId="77777777" w:rsidR="00902D15" w:rsidRPr="00902D15" w:rsidRDefault="00902D15" w:rsidP="00902D15">
      <w:pPr>
        <w:pStyle w:val="ListParagraph"/>
        <w:spacing w:before="120" w:after="120" w:line="240" w:lineRule="auto"/>
        <w:ind w:left="1080"/>
        <w:jc w:val="both"/>
        <w:rPr>
          <w:rFonts w:eastAsia="Times New Roman" w:cstheme="minorHAnsi"/>
          <w:lang w:val="en-GB"/>
        </w:rPr>
      </w:pPr>
    </w:p>
    <w:p w14:paraId="3CB03B74" w14:textId="63F38BB1" w:rsidR="00D75078" w:rsidRPr="00EC019A" w:rsidRDefault="00D75078" w:rsidP="00EA5444">
      <w:pPr>
        <w:pStyle w:val="ListParagraph"/>
        <w:numPr>
          <w:ilvl w:val="1"/>
          <w:numId w:val="5"/>
        </w:numPr>
        <w:spacing w:before="120" w:after="120" w:line="240" w:lineRule="auto"/>
        <w:ind w:left="0" w:firstLine="0"/>
        <w:jc w:val="both"/>
        <w:rPr>
          <w:rFonts w:eastAsia="Times New Roman" w:cstheme="minorHAnsi"/>
          <w:lang w:val="en-ZA"/>
        </w:rPr>
      </w:pPr>
      <w:r w:rsidRPr="00EC019A">
        <w:rPr>
          <w:rFonts w:eastAsia="Times New Roman" w:cstheme="minorHAnsi"/>
          <w:lang w:val="en-ZA"/>
        </w:rPr>
        <w:t xml:space="preserve">A completed and signed </w:t>
      </w:r>
      <w:r w:rsidR="00D541B4">
        <w:rPr>
          <w:rFonts w:eastAsia="Times New Roman" w:cstheme="minorHAnsi"/>
          <w:lang w:val="en-ZA"/>
        </w:rPr>
        <w:t>D</w:t>
      </w:r>
      <w:r w:rsidRPr="00EC019A">
        <w:rPr>
          <w:rFonts w:eastAsia="Times New Roman" w:cstheme="minorHAnsi"/>
          <w:lang w:val="en-ZA"/>
        </w:rPr>
        <w:t xml:space="preserve">eclaration of </w:t>
      </w:r>
      <w:r w:rsidR="00D541B4">
        <w:rPr>
          <w:rFonts w:eastAsia="Times New Roman" w:cstheme="minorHAnsi"/>
          <w:lang w:val="en-ZA"/>
        </w:rPr>
        <w:t>H</w:t>
      </w:r>
      <w:r w:rsidRPr="00EC019A">
        <w:rPr>
          <w:rFonts w:eastAsia="Times New Roman" w:cstheme="minorHAnsi"/>
          <w:lang w:val="en-ZA"/>
        </w:rPr>
        <w:t>onour form</w:t>
      </w:r>
      <w:r w:rsidR="00D04AE3" w:rsidRPr="00EC019A">
        <w:rPr>
          <w:rFonts w:eastAsia="Times New Roman" w:cstheme="minorHAnsi"/>
          <w:lang w:val="en-ZA"/>
        </w:rPr>
        <w:t>:</w:t>
      </w:r>
    </w:p>
    <w:p w14:paraId="521FD5DF" w14:textId="0536E051" w:rsidR="000547E9" w:rsidRPr="008511D9" w:rsidRDefault="002F5C6A" w:rsidP="000547E9">
      <w:pPr>
        <w:pStyle w:val="NoSpacing"/>
        <w:numPr>
          <w:ilvl w:val="0"/>
          <w:numId w:val="15"/>
        </w:numPr>
        <w:rPr>
          <w:rFonts w:asciiTheme="minorHAnsi" w:eastAsia="Times New Roman" w:hAnsiTheme="minorHAnsi" w:cstheme="minorHAnsi"/>
          <w:lang w:val="en-GB" w:eastAsia="en-US"/>
        </w:rPr>
      </w:pPr>
      <w:r w:rsidRPr="00EC019A">
        <w:rPr>
          <w:rFonts w:asciiTheme="minorHAnsi" w:eastAsia="Times New Roman" w:hAnsiTheme="minorHAnsi" w:cstheme="minorHAnsi"/>
          <w:lang w:val="en-ZA"/>
        </w:rPr>
        <w:t>See attached Annex D2.1: Please declare Yes or No as provided</w:t>
      </w:r>
    </w:p>
    <w:p w14:paraId="643442E7" w14:textId="77777777" w:rsidR="008511D9" w:rsidRPr="008511D9" w:rsidRDefault="008511D9" w:rsidP="008511D9">
      <w:pPr>
        <w:pStyle w:val="NoSpacing"/>
        <w:numPr>
          <w:ilvl w:val="0"/>
          <w:numId w:val="15"/>
        </w:numPr>
        <w:rPr>
          <w:rFonts w:asciiTheme="minorHAnsi" w:hAnsiTheme="minorHAnsi" w:cstheme="minorHAnsi"/>
          <w:lang w:val="en-GB" w:eastAsia="en-US"/>
        </w:rPr>
      </w:pPr>
      <w:r w:rsidRPr="008511D9">
        <w:rPr>
          <w:rFonts w:asciiTheme="minorHAnsi" w:hAnsiTheme="minorHAnsi" w:cstheme="minorHAnsi"/>
          <w:lang w:val="en-GB" w:eastAsia="en-US"/>
        </w:rPr>
        <w:t>Please leave this section blank if you are natural person (not legal person/firm/org.)</w:t>
      </w:r>
    </w:p>
    <w:p w14:paraId="43F788AF" w14:textId="77777777" w:rsidR="008511D9" w:rsidRPr="008511D9" w:rsidRDefault="008511D9" w:rsidP="008511D9">
      <w:pPr>
        <w:pStyle w:val="NoSpacing"/>
        <w:ind w:left="720"/>
        <w:rPr>
          <w:rFonts w:asciiTheme="minorHAnsi" w:hAnsiTheme="minorHAnsi" w:cstheme="minorHAnsi"/>
          <w:lang w:val="en-GB" w:eastAsia="en-US"/>
        </w:rPr>
      </w:pPr>
    </w:p>
    <w:p w14:paraId="0A438994" w14:textId="77777777" w:rsidR="008511D9" w:rsidRDefault="008511D9" w:rsidP="008511D9">
      <w:pPr>
        <w:pStyle w:val="NoSpacing"/>
        <w:ind w:left="720"/>
        <w:rPr>
          <w:rFonts w:ascii="Times New Roman" w:hAnsi="Times New Roman"/>
          <w:lang w:eastAsia="en-US"/>
        </w:rPr>
      </w:pPr>
      <w:r>
        <w:rPr>
          <w:noProof/>
        </w:rPr>
        <w:lastRenderedPageBreak/>
        <w:drawing>
          <wp:inline distT="0" distB="0" distL="0" distR="0" wp14:anchorId="46FFE270" wp14:editId="619EAAFE">
            <wp:extent cx="4349750" cy="15526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9750" cy="1552664"/>
                    </a:xfrm>
                    <a:prstGeom prst="rect">
                      <a:avLst/>
                    </a:prstGeom>
                  </pic:spPr>
                </pic:pic>
              </a:graphicData>
            </a:graphic>
          </wp:inline>
        </w:drawing>
      </w:r>
    </w:p>
    <w:p w14:paraId="2548418B" w14:textId="77777777" w:rsidR="008511D9" w:rsidRPr="00EC019A" w:rsidRDefault="008511D9" w:rsidP="008511D9">
      <w:pPr>
        <w:pStyle w:val="NoSpacing"/>
        <w:ind w:left="1080"/>
        <w:rPr>
          <w:rFonts w:asciiTheme="minorHAnsi" w:eastAsia="Times New Roman" w:hAnsiTheme="minorHAnsi" w:cstheme="minorHAnsi"/>
          <w:lang w:val="en-GB" w:eastAsia="en-US"/>
        </w:rPr>
      </w:pPr>
    </w:p>
    <w:p w14:paraId="1CA856AB" w14:textId="76FE11AF" w:rsidR="00D04AE3" w:rsidRPr="00EC019A" w:rsidRDefault="002F5C6A" w:rsidP="000547E9">
      <w:pPr>
        <w:pStyle w:val="NoSpacing"/>
        <w:numPr>
          <w:ilvl w:val="0"/>
          <w:numId w:val="15"/>
        </w:numPr>
        <w:rPr>
          <w:rFonts w:asciiTheme="minorHAnsi" w:eastAsia="Times New Roman" w:hAnsiTheme="minorHAnsi" w:cstheme="minorHAnsi"/>
          <w:lang w:val="en-ZA"/>
        </w:rPr>
      </w:pPr>
      <w:r w:rsidRPr="00EC019A">
        <w:rPr>
          <w:rFonts w:asciiTheme="minorHAnsi" w:eastAsia="Times New Roman" w:hAnsiTheme="minorHAnsi" w:cstheme="minorHAnsi"/>
          <w:lang w:val="en-ZA"/>
        </w:rPr>
        <w:t xml:space="preserve">Section 3, in the absence of conflict of interest, please mark this section </w:t>
      </w:r>
      <w:r w:rsidR="000547E9" w:rsidRPr="00EC019A">
        <w:rPr>
          <w:rFonts w:asciiTheme="minorHAnsi" w:eastAsia="Times New Roman" w:hAnsiTheme="minorHAnsi" w:cstheme="minorHAnsi"/>
          <w:lang w:val="en-ZA"/>
        </w:rPr>
        <w:t>“</w:t>
      </w:r>
      <w:r w:rsidRPr="00EC019A">
        <w:rPr>
          <w:rFonts w:asciiTheme="minorHAnsi" w:eastAsia="Times New Roman" w:hAnsiTheme="minorHAnsi" w:cstheme="minorHAnsi"/>
          <w:lang w:val="en-ZA"/>
        </w:rPr>
        <w:t>Yes</w:t>
      </w:r>
      <w:r w:rsidR="000547E9" w:rsidRPr="00EC019A">
        <w:rPr>
          <w:rFonts w:asciiTheme="minorHAnsi" w:eastAsia="Times New Roman" w:hAnsiTheme="minorHAnsi" w:cstheme="minorHAnsi"/>
          <w:lang w:val="en-ZA"/>
        </w:rPr>
        <w:t>”</w:t>
      </w:r>
    </w:p>
    <w:p w14:paraId="2EC29289" w14:textId="175EB7B9" w:rsidR="00DA011D" w:rsidRDefault="00DA011D" w:rsidP="00D75078">
      <w:pPr>
        <w:spacing w:before="120" w:after="120" w:line="240" w:lineRule="auto"/>
        <w:jc w:val="both"/>
        <w:rPr>
          <w:rFonts w:eastAsia="Times New Roman" w:cstheme="minorHAnsi"/>
          <w:b/>
          <w:color w:val="000000"/>
          <w:lang w:val="en-ZA"/>
        </w:rPr>
      </w:pPr>
    </w:p>
    <w:p w14:paraId="17D819BB" w14:textId="7514A23A" w:rsidR="007B4947" w:rsidRPr="002840FE" w:rsidRDefault="007B4947" w:rsidP="007B4947">
      <w:pPr>
        <w:spacing w:before="120" w:after="120" w:line="240" w:lineRule="auto"/>
        <w:jc w:val="both"/>
        <w:rPr>
          <w:rFonts w:eastAsia="Times New Roman" w:cstheme="minorHAnsi"/>
          <w:b/>
          <w:i/>
          <w:iCs/>
          <w:color w:val="000000"/>
          <w:lang w:val="en-ZA"/>
        </w:rPr>
      </w:pPr>
      <w:bookmarkStart w:id="1" w:name="_Hlk77589481"/>
      <w:r w:rsidRPr="002840FE">
        <w:rPr>
          <w:rFonts w:eastAsia="Times New Roman" w:cstheme="minorHAnsi"/>
          <w:b/>
          <w:i/>
          <w:iCs/>
          <w:color w:val="000000"/>
          <w:lang w:val="en-ZA"/>
        </w:rPr>
        <w:t>Please note:</w:t>
      </w:r>
    </w:p>
    <w:p w14:paraId="76236E4B" w14:textId="6933AE2F" w:rsidR="00D541B4" w:rsidRDefault="007B4947" w:rsidP="007B4947">
      <w:pPr>
        <w:pStyle w:val="ListParagraph"/>
        <w:numPr>
          <w:ilvl w:val="0"/>
          <w:numId w:val="24"/>
        </w:numPr>
        <w:spacing w:before="120" w:after="120" w:line="240" w:lineRule="auto"/>
        <w:jc w:val="both"/>
        <w:rPr>
          <w:rFonts w:eastAsia="Times New Roman" w:cstheme="minorHAnsi"/>
          <w:bCs/>
          <w:color w:val="000000"/>
          <w:lang w:val="en-ZA"/>
        </w:rPr>
      </w:pPr>
      <w:r>
        <w:rPr>
          <w:rFonts w:eastAsia="Times New Roman" w:cstheme="minorHAnsi"/>
          <w:bCs/>
          <w:color w:val="000000"/>
          <w:lang w:val="en-ZA"/>
        </w:rPr>
        <w:t>S</w:t>
      </w:r>
      <w:r w:rsidRPr="007A7462">
        <w:rPr>
          <w:rFonts w:eastAsia="Times New Roman" w:cstheme="minorHAnsi"/>
          <w:bCs/>
          <w:color w:val="000000"/>
          <w:lang w:val="en-ZA"/>
        </w:rPr>
        <w:t>ubmit the 2.</w:t>
      </w:r>
      <w:r w:rsidR="006A574E">
        <w:rPr>
          <w:rFonts w:eastAsia="Times New Roman" w:cstheme="minorHAnsi"/>
          <w:bCs/>
          <w:color w:val="000000"/>
          <w:lang w:val="en-ZA"/>
        </w:rPr>
        <w:t>4</w:t>
      </w:r>
      <w:r w:rsidRPr="007A7462">
        <w:rPr>
          <w:rFonts w:eastAsia="Times New Roman" w:cstheme="minorHAnsi"/>
          <w:bCs/>
          <w:color w:val="000000"/>
          <w:lang w:val="en-ZA"/>
        </w:rPr>
        <w:t xml:space="preserve"> i-iv in separate documents with label </w:t>
      </w:r>
      <w:r w:rsidR="006A574E">
        <w:rPr>
          <w:rFonts w:eastAsia="Times New Roman" w:cstheme="minorHAnsi"/>
          <w:bCs/>
          <w:color w:val="000000"/>
          <w:lang w:val="en-ZA"/>
        </w:rPr>
        <w:t>i,</w:t>
      </w:r>
      <w:r w:rsidR="00C0341D">
        <w:rPr>
          <w:rFonts w:eastAsia="Times New Roman" w:cstheme="minorHAnsi"/>
          <w:bCs/>
          <w:color w:val="000000"/>
          <w:lang w:val="en-ZA"/>
        </w:rPr>
        <w:t xml:space="preserve"> </w:t>
      </w:r>
      <w:r w:rsidRPr="007A7462">
        <w:rPr>
          <w:rFonts w:eastAsia="Times New Roman" w:cstheme="minorHAnsi"/>
          <w:bCs/>
          <w:color w:val="000000"/>
          <w:lang w:val="en-ZA"/>
        </w:rPr>
        <w:t>ii</w:t>
      </w:r>
      <w:r w:rsidR="00C0341D">
        <w:rPr>
          <w:rFonts w:eastAsia="Times New Roman" w:cstheme="minorHAnsi"/>
          <w:bCs/>
          <w:color w:val="000000"/>
          <w:lang w:val="en-ZA"/>
        </w:rPr>
        <w:t>,</w:t>
      </w:r>
      <w:r w:rsidRPr="007A7462">
        <w:rPr>
          <w:rFonts w:eastAsia="Times New Roman" w:cstheme="minorHAnsi"/>
          <w:bCs/>
          <w:color w:val="000000"/>
          <w:lang w:val="en-ZA"/>
        </w:rPr>
        <w:t xml:space="preserve"> iii</w:t>
      </w:r>
      <w:r w:rsidR="00C0341D">
        <w:rPr>
          <w:rFonts w:eastAsia="Times New Roman" w:cstheme="minorHAnsi"/>
          <w:bCs/>
          <w:color w:val="000000"/>
          <w:lang w:val="en-ZA"/>
        </w:rPr>
        <w:t xml:space="preserve"> and iv</w:t>
      </w:r>
      <w:r w:rsidRPr="007A7462">
        <w:rPr>
          <w:rFonts w:eastAsia="Times New Roman" w:cstheme="minorHAnsi"/>
          <w:bCs/>
          <w:color w:val="000000"/>
          <w:lang w:val="en-ZA"/>
        </w:rPr>
        <w:t xml:space="preserve"> under your technical submission</w:t>
      </w:r>
      <w:r w:rsidR="00BB1D34">
        <w:rPr>
          <w:rFonts w:eastAsia="Times New Roman" w:cstheme="minorHAnsi"/>
          <w:bCs/>
          <w:color w:val="000000"/>
          <w:lang w:val="en-ZA"/>
        </w:rPr>
        <w:t>.</w:t>
      </w:r>
    </w:p>
    <w:p w14:paraId="585FD500" w14:textId="3ADB28FF" w:rsidR="007B4947" w:rsidRPr="007A7462" w:rsidRDefault="00D541B4" w:rsidP="007B4947">
      <w:pPr>
        <w:pStyle w:val="ListParagraph"/>
        <w:numPr>
          <w:ilvl w:val="0"/>
          <w:numId w:val="24"/>
        </w:numPr>
        <w:spacing w:before="120" w:after="120" w:line="240" w:lineRule="auto"/>
        <w:jc w:val="both"/>
        <w:rPr>
          <w:rFonts w:eastAsia="Times New Roman" w:cstheme="minorHAnsi"/>
          <w:bCs/>
          <w:color w:val="000000"/>
          <w:lang w:val="en-ZA"/>
        </w:rPr>
      </w:pPr>
      <w:r>
        <w:rPr>
          <w:rFonts w:eastAsia="Times New Roman" w:cstheme="minorHAnsi"/>
          <w:bCs/>
          <w:color w:val="000000"/>
          <w:lang w:val="en-ZA"/>
        </w:rPr>
        <w:t xml:space="preserve">Submit the </w:t>
      </w:r>
      <w:r w:rsidR="007B4947" w:rsidRPr="007A7462">
        <w:rPr>
          <w:rFonts w:eastAsia="Times New Roman" w:cstheme="minorHAnsi"/>
          <w:bCs/>
          <w:color w:val="000000"/>
          <w:lang w:val="en-ZA"/>
        </w:rPr>
        <w:t>2.</w:t>
      </w:r>
      <w:r>
        <w:rPr>
          <w:rFonts w:eastAsia="Times New Roman" w:cstheme="minorHAnsi"/>
          <w:bCs/>
          <w:color w:val="000000"/>
          <w:lang w:val="en-ZA"/>
        </w:rPr>
        <w:t>5</w:t>
      </w:r>
      <w:r w:rsidR="007B4947" w:rsidRPr="007A7462">
        <w:rPr>
          <w:rFonts w:eastAsia="Times New Roman" w:cstheme="minorHAnsi"/>
          <w:bCs/>
          <w:color w:val="000000"/>
          <w:lang w:val="en-ZA"/>
        </w:rPr>
        <w:t xml:space="preserve"> Declaration of Honour form in </w:t>
      </w:r>
      <w:r>
        <w:rPr>
          <w:rFonts w:eastAsia="Times New Roman" w:cstheme="minorHAnsi"/>
          <w:bCs/>
          <w:color w:val="000000"/>
          <w:lang w:val="en-ZA"/>
        </w:rPr>
        <w:t xml:space="preserve">a </w:t>
      </w:r>
      <w:r w:rsidR="007B4947" w:rsidRPr="007A7462">
        <w:rPr>
          <w:rFonts w:eastAsia="Times New Roman" w:cstheme="minorHAnsi"/>
          <w:bCs/>
          <w:color w:val="000000"/>
          <w:lang w:val="en-ZA"/>
        </w:rPr>
        <w:t>separate file</w:t>
      </w:r>
      <w:r w:rsidR="00BB1D34">
        <w:rPr>
          <w:rFonts w:eastAsia="Times New Roman" w:cstheme="minorHAnsi"/>
          <w:bCs/>
          <w:color w:val="000000"/>
          <w:lang w:val="en-ZA"/>
        </w:rPr>
        <w:t>.</w:t>
      </w:r>
    </w:p>
    <w:p w14:paraId="27BAE97C" w14:textId="75353B4A" w:rsidR="00A92BD5" w:rsidRDefault="007B4947" w:rsidP="00D75078">
      <w:pPr>
        <w:pStyle w:val="ListParagraph"/>
        <w:numPr>
          <w:ilvl w:val="0"/>
          <w:numId w:val="24"/>
        </w:numPr>
        <w:spacing w:before="120" w:after="120" w:line="240" w:lineRule="auto"/>
        <w:jc w:val="both"/>
        <w:rPr>
          <w:rFonts w:eastAsia="Times New Roman" w:cstheme="minorHAnsi"/>
          <w:bCs/>
          <w:color w:val="000000"/>
          <w:lang w:val="en-ZA"/>
        </w:rPr>
      </w:pPr>
      <w:r w:rsidRPr="007A7462">
        <w:rPr>
          <w:rFonts w:eastAsia="Times New Roman" w:cstheme="minorHAnsi"/>
          <w:bCs/>
          <w:color w:val="000000"/>
          <w:lang w:val="en-ZA"/>
        </w:rPr>
        <w:t>Incomplete submission of 2.4 will not be considered for evaluation.</w:t>
      </w:r>
      <w:bookmarkEnd w:id="1"/>
    </w:p>
    <w:p w14:paraId="0557C059" w14:textId="77777777" w:rsidR="00BB1D34" w:rsidRPr="00BB1D34" w:rsidRDefault="00BB1D34" w:rsidP="00BB1D34">
      <w:pPr>
        <w:pStyle w:val="ListParagraph"/>
        <w:spacing w:before="120" w:after="120" w:line="240" w:lineRule="auto"/>
        <w:jc w:val="both"/>
        <w:rPr>
          <w:rFonts w:eastAsia="Times New Roman" w:cstheme="minorHAnsi"/>
          <w:bCs/>
          <w:color w:val="000000"/>
          <w:lang w:val="en-ZA"/>
        </w:rPr>
      </w:pPr>
    </w:p>
    <w:p w14:paraId="6B9934CE" w14:textId="77777777" w:rsidR="0062476A" w:rsidRDefault="00AB5FF3" w:rsidP="0062476A">
      <w:pPr>
        <w:spacing w:before="120" w:after="120" w:line="240" w:lineRule="auto"/>
        <w:jc w:val="both"/>
        <w:rPr>
          <w:rFonts w:eastAsia="Times New Roman" w:cstheme="minorHAnsi"/>
          <w:b/>
          <w:color w:val="000000"/>
          <w:lang w:val="en-ZA"/>
        </w:rPr>
      </w:pPr>
      <w:r>
        <w:rPr>
          <w:rFonts w:eastAsia="Times New Roman" w:cstheme="minorHAnsi"/>
          <w:b/>
          <w:color w:val="000000"/>
          <w:lang w:val="en-ZA"/>
        </w:rPr>
        <w:t xml:space="preserve">No </w:t>
      </w:r>
      <w:r w:rsidR="00D75078" w:rsidRPr="00D75078">
        <w:rPr>
          <w:rFonts w:eastAsia="Times New Roman" w:cstheme="minorHAnsi"/>
          <w:b/>
          <w:color w:val="000000"/>
          <w:lang w:val="en-ZA"/>
        </w:rPr>
        <w:t>Financial Proposal</w:t>
      </w:r>
    </w:p>
    <w:p w14:paraId="0312038A" w14:textId="616FC17D" w:rsidR="00956DF6" w:rsidRPr="008E4879" w:rsidRDefault="00D75078" w:rsidP="0062476A">
      <w:pPr>
        <w:numPr>
          <w:ilvl w:val="1"/>
          <w:numId w:val="5"/>
        </w:numPr>
        <w:spacing w:before="120" w:after="120" w:line="240" w:lineRule="auto"/>
        <w:ind w:left="567" w:hanging="567"/>
        <w:jc w:val="both"/>
        <w:rPr>
          <w:rFonts w:eastAsia="Times New Roman" w:cstheme="minorHAnsi"/>
          <w:b/>
          <w:lang w:val="en-ZA"/>
        </w:rPr>
      </w:pPr>
      <w:r w:rsidRPr="008E4879">
        <w:rPr>
          <w:rFonts w:eastAsia="Times New Roman" w:cstheme="minorHAnsi"/>
          <w:lang w:val="en-GB"/>
        </w:rPr>
        <w:t xml:space="preserve">The price </w:t>
      </w:r>
      <w:r w:rsidR="007B202E" w:rsidRPr="008E4879">
        <w:rPr>
          <w:rFonts w:eastAsia="Times New Roman" w:cstheme="minorHAnsi"/>
          <w:lang w:val="en-GB"/>
        </w:rPr>
        <w:t xml:space="preserve">for this </w:t>
      </w:r>
      <w:r w:rsidR="002113BB" w:rsidRPr="008E4879">
        <w:rPr>
          <w:rFonts w:eastAsia="Times New Roman" w:cstheme="minorHAnsi"/>
          <w:lang w:val="en-GB"/>
        </w:rPr>
        <w:t xml:space="preserve">request for </w:t>
      </w:r>
      <w:r w:rsidR="007B202E" w:rsidRPr="008E4879">
        <w:rPr>
          <w:rFonts w:eastAsia="Times New Roman" w:cstheme="minorHAnsi"/>
          <w:lang w:val="en-GB"/>
        </w:rPr>
        <w:t xml:space="preserve">proposal is fixed to </w:t>
      </w:r>
      <w:r w:rsidR="00AA337F" w:rsidRPr="008E4879">
        <w:rPr>
          <w:rFonts w:eastAsia="Times New Roman" w:cstheme="minorHAnsi"/>
          <w:lang w:val="en-GB"/>
        </w:rPr>
        <w:t xml:space="preserve">Three Hundred Euros </w:t>
      </w:r>
      <w:r w:rsidR="007956D2" w:rsidRPr="008E4879">
        <w:rPr>
          <w:rFonts w:eastAsia="Times New Roman" w:cstheme="minorHAnsi"/>
          <w:lang w:val="en-GB"/>
        </w:rPr>
        <w:t xml:space="preserve">(EUR 300) per working day </w:t>
      </w:r>
      <w:r w:rsidR="00956DF6" w:rsidRPr="008E4879">
        <w:rPr>
          <w:rFonts w:eastAsia="Times New Roman" w:cstheme="minorHAnsi"/>
          <w:lang w:val="en-GB"/>
        </w:rPr>
        <w:t>(unit rate)</w:t>
      </w:r>
      <w:r w:rsidR="00A92BD5">
        <w:rPr>
          <w:rFonts w:eastAsia="Times New Roman" w:cstheme="minorHAnsi"/>
          <w:lang w:val="en-GB"/>
        </w:rPr>
        <w:t>.</w:t>
      </w:r>
    </w:p>
    <w:p w14:paraId="7AA139C7" w14:textId="277C0283" w:rsidR="00BB1D34" w:rsidRDefault="00A56AB5" w:rsidP="00427610">
      <w:pPr>
        <w:numPr>
          <w:ilvl w:val="1"/>
          <w:numId w:val="5"/>
        </w:numPr>
        <w:spacing w:before="120" w:after="120" w:line="240" w:lineRule="auto"/>
        <w:ind w:left="567" w:hanging="567"/>
        <w:jc w:val="both"/>
        <w:rPr>
          <w:rFonts w:eastAsia="Times New Roman" w:cstheme="minorHAnsi"/>
          <w:lang w:val="en-GB"/>
        </w:rPr>
      </w:pPr>
      <w:r w:rsidRPr="008E4879">
        <w:rPr>
          <w:rFonts w:eastAsia="Times New Roman" w:cstheme="minorHAnsi"/>
          <w:lang w:val="en-GB"/>
        </w:rPr>
        <w:t>The bidder/individual consultant shall be responsible for his or her own tax obligations as per the laws of the respective country</w:t>
      </w:r>
      <w:r w:rsidR="00A92BD5">
        <w:rPr>
          <w:rFonts w:eastAsia="Times New Roman" w:cstheme="minorHAnsi"/>
          <w:lang w:val="en-GB"/>
        </w:rPr>
        <w:t>.</w:t>
      </w:r>
    </w:p>
    <w:p w14:paraId="5B791402" w14:textId="77777777" w:rsidR="00427610" w:rsidRPr="00427610" w:rsidRDefault="00427610" w:rsidP="00427610">
      <w:pPr>
        <w:spacing w:before="120" w:after="120" w:line="240" w:lineRule="auto"/>
        <w:ind w:left="567"/>
        <w:jc w:val="both"/>
        <w:rPr>
          <w:rFonts w:eastAsia="Times New Roman" w:cstheme="minorHAnsi"/>
          <w:lang w:val="en-GB"/>
        </w:rPr>
      </w:pPr>
    </w:p>
    <w:p w14:paraId="1BDD6C78" w14:textId="22DAE085" w:rsidR="00D75078" w:rsidRPr="00D75078" w:rsidRDefault="00D75078" w:rsidP="00DC7C25">
      <w:pPr>
        <w:shd w:val="clear" w:color="auto" w:fill="BFBFBF" w:themeFill="background1" w:themeFillShade="BF"/>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3</w:t>
      </w:r>
      <w:r w:rsidRPr="00D75078">
        <w:rPr>
          <w:rFonts w:eastAsia="Times New Roman" w:cstheme="minorHAnsi"/>
          <w:b/>
          <w:color w:val="000000"/>
          <w:lang w:val="en-ZA"/>
        </w:rPr>
        <w:tab/>
        <w:t>Submission of Proposals</w:t>
      </w:r>
    </w:p>
    <w:p w14:paraId="1896EDC5" w14:textId="0EC7FA8B" w:rsidR="00D75078" w:rsidRPr="00D75078" w:rsidRDefault="00D75078" w:rsidP="00D75078">
      <w:pPr>
        <w:numPr>
          <w:ilvl w:val="1"/>
          <w:numId w:val="7"/>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Proposals should be submitted in electronic format by e-mail. Technical </w:t>
      </w:r>
      <w:r w:rsidR="00D5061D">
        <w:rPr>
          <w:rFonts w:eastAsia="Times New Roman" w:cstheme="minorHAnsi"/>
          <w:lang w:val="en-GB"/>
        </w:rPr>
        <w:t xml:space="preserve">proposal </w:t>
      </w:r>
      <w:r w:rsidR="003C60CF" w:rsidRPr="006557EA">
        <w:rPr>
          <w:rFonts w:eastAsia="Times New Roman" w:cstheme="minorHAnsi"/>
          <w:color w:val="70AD47" w:themeColor="accent6"/>
          <w:lang w:val="en-GB"/>
        </w:rPr>
        <w:t>and annexes</w:t>
      </w:r>
      <w:r w:rsidRPr="006557EA">
        <w:rPr>
          <w:rFonts w:eastAsia="Times New Roman" w:cstheme="minorHAnsi"/>
          <w:color w:val="70AD47" w:themeColor="accent6"/>
          <w:lang w:val="en-GB"/>
        </w:rPr>
        <w:t xml:space="preserve"> </w:t>
      </w:r>
      <w:r w:rsidRPr="00D75078">
        <w:rPr>
          <w:rFonts w:eastAsia="Times New Roman" w:cstheme="minorHAnsi"/>
          <w:lang w:val="en-GB"/>
        </w:rPr>
        <w:t>must be submitted in separate files and marked accordingly. The full details on how to submit proposals is under Tender Notice at the beginning of this document.</w:t>
      </w:r>
    </w:p>
    <w:p w14:paraId="712C5E8D" w14:textId="24D796B2" w:rsidR="00D75078" w:rsidRPr="00D75078" w:rsidRDefault="00D75078" w:rsidP="00D75078">
      <w:pPr>
        <w:numPr>
          <w:ilvl w:val="1"/>
          <w:numId w:val="7"/>
        </w:numPr>
        <w:spacing w:before="120" w:after="120" w:line="240" w:lineRule="auto"/>
        <w:ind w:left="567" w:hanging="567"/>
        <w:jc w:val="both"/>
        <w:rPr>
          <w:rFonts w:eastAsia="Times New Roman" w:cstheme="minorHAnsi"/>
          <w:lang w:val="en-ZA"/>
        </w:rPr>
      </w:pPr>
      <w:r w:rsidRPr="00D75078">
        <w:rPr>
          <w:rFonts w:eastAsia="Times New Roman" w:cstheme="minorHAnsi"/>
          <w:lang w:val="en-GB"/>
        </w:rPr>
        <w:t xml:space="preserve">Proposals must remain valid for at least 60 days following the deadline for their submission stated under the Tender Notice. </w:t>
      </w:r>
      <w:r w:rsidRPr="00D75078">
        <w:rPr>
          <w:rFonts w:eastAsia="Times New Roman" w:cstheme="minorHAnsi"/>
          <w:lang w:val="en-ZA"/>
        </w:rPr>
        <w:t xml:space="preserve">During this period, the </w:t>
      </w:r>
      <w:r w:rsidR="00DF749C">
        <w:rPr>
          <w:rFonts w:eastAsia="Times New Roman" w:cstheme="minorHAnsi"/>
          <w:lang w:val="en-ZA"/>
        </w:rPr>
        <w:t xml:space="preserve">individual </w:t>
      </w:r>
      <w:r w:rsidRPr="00D75078">
        <w:rPr>
          <w:rFonts w:eastAsia="Times New Roman" w:cstheme="minorHAnsi"/>
          <w:lang w:val="en-ZA"/>
        </w:rPr>
        <w:t xml:space="preserve">consultants are expected to </w:t>
      </w:r>
      <w:r w:rsidR="00DF749C">
        <w:rPr>
          <w:rFonts w:eastAsia="Times New Roman" w:cstheme="minorHAnsi"/>
          <w:lang w:val="en-ZA"/>
        </w:rPr>
        <w:t>be</w:t>
      </w:r>
      <w:r w:rsidRPr="00D75078">
        <w:rPr>
          <w:rFonts w:eastAsia="Times New Roman" w:cstheme="minorHAnsi"/>
          <w:lang w:val="en-ZA"/>
        </w:rPr>
        <w:t xml:space="preserve"> available for the assignment.</w:t>
      </w:r>
    </w:p>
    <w:p w14:paraId="4E344C12" w14:textId="77777777" w:rsidR="00D75078" w:rsidRPr="00D75078" w:rsidRDefault="00D75078" w:rsidP="00FE3B50">
      <w:pPr>
        <w:spacing w:before="120" w:after="120" w:line="240" w:lineRule="auto"/>
        <w:ind w:firstLine="720"/>
        <w:jc w:val="both"/>
        <w:rPr>
          <w:rFonts w:eastAsia="Times New Roman" w:cstheme="minorHAnsi"/>
          <w:lang w:val="en-GB"/>
        </w:rPr>
      </w:pPr>
    </w:p>
    <w:p w14:paraId="47572A53" w14:textId="77777777" w:rsidR="00D75078" w:rsidRPr="00D75078" w:rsidRDefault="00D75078" w:rsidP="002839F2">
      <w:pPr>
        <w:shd w:val="clear" w:color="auto" w:fill="BFBFBF" w:themeFill="background1" w:themeFillShade="BF"/>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4</w:t>
      </w:r>
      <w:r w:rsidRPr="00D75078">
        <w:rPr>
          <w:rFonts w:eastAsia="Times New Roman" w:cstheme="minorHAnsi"/>
          <w:b/>
          <w:color w:val="000000"/>
          <w:lang w:val="en-ZA"/>
        </w:rPr>
        <w:tab/>
        <w:t>Evaluation of Proposals</w:t>
      </w:r>
    </w:p>
    <w:p w14:paraId="75FF9F8B" w14:textId="77777777" w:rsidR="00D75078" w:rsidRPr="008460AA" w:rsidRDefault="00D75078" w:rsidP="00D75078">
      <w:pPr>
        <w:spacing w:before="120" w:after="120" w:line="240" w:lineRule="auto"/>
        <w:jc w:val="both"/>
        <w:rPr>
          <w:rFonts w:eastAsia="Times New Roman" w:cstheme="minorHAnsi"/>
          <w:b/>
          <w:lang w:val="en-ZA"/>
        </w:rPr>
      </w:pPr>
      <w:r w:rsidRPr="008460AA">
        <w:rPr>
          <w:rFonts w:eastAsia="Times New Roman" w:cstheme="minorHAnsi"/>
          <w:b/>
          <w:lang w:val="en-ZA"/>
        </w:rPr>
        <w:t>Technical Evaluation:</w:t>
      </w:r>
    </w:p>
    <w:p w14:paraId="2EAA7CF1" w14:textId="77777777" w:rsidR="009D715E" w:rsidRPr="008B248A" w:rsidRDefault="00D75078" w:rsidP="009D715E">
      <w:pPr>
        <w:spacing w:before="120" w:after="120" w:line="240" w:lineRule="auto"/>
        <w:ind w:left="567" w:hanging="567"/>
        <w:jc w:val="both"/>
        <w:rPr>
          <w:rFonts w:eastAsia="Times New Roman" w:cstheme="minorHAnsi"/>
          <w:i/>
          <w:lang w:val="en-GB"/>
        </w:rPr>
      </w:pPr>
      <w:r w:rsidRPr="000E2DBF">
        <w:rPr>
          <w:rFonts w:eastAsia="Times New Roman" w:cstheme="minorHAnsi"/>
          <w:b/>
          <w:bCs/>
          <w:lang w:val="en-GB"/>
        </w:rPr>
        <w:t>4.1</w:t>
      </w:r>
      <w:r w:rsidRPr="00D75078">
        <w:rPr>
          <w:rFonts w:eastAsia="Times New Roman" w:cstheme="minorHAnsi"/>
          <w:lang w:val="en-GB"/>
        </w:rPr>
        <w:tab/>
      </w:r>
      <w:r w:rsidRPr="008B248A">
        <w:rPr>
          <w:rFonts w:eastAsia="Times New Roman" w:cstheme="minorHAnsi"/>
          <w:lang w:val="en-GB"/>
        </w:rPr>
        <w:t xml:space="preserve">The proposals will be evaluated and scored against the following technical criteria with respective corresponding weights: </w:t>
      </w:r>
    </w:p>
    <w:p w14:paraId="1916AF63" w14:textId="38987F7C" w:rsidR="00F62DC7" w:rsidRPr="008B248A" w:rsidRDefault="00F62DC7" w:rsidP="00F62DC7">
      <w:pPr>
        <w:numPr>
          <w:ilvl w:val="0"/>
          <w:numId w:val="1"/>
        </w:numPr>
        <w:tabs>
          <w:tab w:val="num" w:pos="993"/>
        </w:tabs>
        <w:spacing w:before="120" w:after="0" w:line="240" w:lineRule="auto"/>
        <w:ind w:left="0" w:firstLine="567"/>
        <w:jc w:val="both"/>
        <w:rPr>
          <w:rFonts w:cstheme="minorHAnsi"/>
          <w:i/>
          <w:lang w:val="en-GB"/>
        </w:rPr>
      </w:pPr>
      <w:r w:rsidRPr="008B248A">
        <w:rPr>
          <w:rFonts w:cstheme="minorHAnsi"/>
          <w:i/>
          <w:lang w:val="en-GB"/>
        </w:rPr>
        <w:t>General qualifications and skills (maximum score 20);</w:t>
      </w:r>
    </w:p>
    <w:p w14:paraId="4D5F7B55" w14:textId="7237DF12" w:rsidR="00480FA4" w:rsidRPr="008B248A" w:rsidRDefault="00480FA4" w:rsidP="00480FA4">
      <w:pPr>
        <w:pStyle w:val="ListParagraph"/>
        <w:numPr>
          <w:ilvl w:val="0"/>
          <w:numId w:val="17"/>
        </w:numPr>
        <w:spacing w:before="120" w:after="0" w:line="240" w:lineRule="auto"/>
        <w:jc w:val="both"/>
        <w:rPr>
          <w:rFonts w:cstheme="minorHAnsi"/>
          <w:i/>
          <w:lang w:val="en-GB"/>
        </w:rPr>
      </w:pPr>
      <w:r w:rsidRPr="008B248A">
        <w:rPr>
          <w:rFonts w:cstheme="minorHAnsi"/>
          <w:i/>
          <w:lang w:val="en-GB"/>
        </w:rPr>
        <w:t xml:space="preserve">Have an advanced degree in law, public administration, human rights Law, political science, or related field (10) </w:t>
      </w:r>
    </w:p>
    <w:p w14:paraId="4C7BF81F" w14:textId="07FDDC87" w:rsidR="00480FA4" w:rsidRPr="008B248A" w:rsidRDefault="00480FA4" w:rsidP="00480FA4">
      <w:pPr>
        <w:pStyle w:val="ListParagraph"/>
        <w:numPr>
          <w:ilvl w:val="0"/>
          <w:numId w:val="18"/>
        </w:numPr>
        <w:spacing w:before="120" w:after="0" w:line="240" w:lineRule="auto"/>
        <w:jc w:val="both"/>
        <w:rPr>
          <w:rFonts w:cstheme="minorHAnsi"/>
          <w:i/>
          <w:lang w:val="en-GB"/>
        </w:rPr>
      </w:pPr>
      <w:r w:rsidRPr="008B248A">
        <w:rPr>
          <w:rFonts w:cstheme="minorHAnsi"/>
          <w:i/>
          <w:lang w:val="en-GB"/>
        </w:rPr>
        <w:t>Master degree: (6)</w:t>
      </w:r>
    </w:p>
    <w:p w14:paraId="3101E2B0" w14:textId="4666781A" w:rsidR="00480FA4" w:rsidRPr="008B248A" w:rsidRDefault="00480FA4" w:rsidP="00480FA4">
      <w:pPr>
        <w:pStyle w:val="ListParagraph"/>
        <w:numPr>
          <w:ilvl w:val="0"/>
          <w:numId w:val="18"/>
        </w:numPr>
        <w:spacing w:before="120" w:after="0" w:line="240" w:lineRule="auto"/>
        <w:jc w:val="both"/>
        <w:rPr>
          <w:rFonts w:cstheme="minorHAnsi"/>
          <w:i/>
          <w:lang w:val="en-GB"/>
        </w:rPr>
      </w:pPr>
      <w:r w:rsidRPr="008B248A">
        <w:rPr>
          <w:rFonts w:cstheme="minorHAnsi"/>
          <w:i/>
          <w:lang w:val="en-GB"/>
        </w:rPr>
        <w:t>PhD: (10)</w:t>
      </w:r>
    </w:p>
    <w:p w14:paraId="641A6359" w14:textId="09180EDC" w:rsidR="00480FA4" w:rsidRPr="008B248A" w:rsidRDefault="00480FA4" w:rsidP="00480FA4">
      <w:pPr>
        <w:pStyle w:val="ListParagraph"/>
        <w:numPr>
          <w:ilvl w:val="0"/>
          <w:numId w:val="17"/>
        </w:numPr>
        <w:spacing w:before="120" w:after="120" w:line="240" w:lineRule="auto"/>
        <w:jc w:val="both"/>
        <w:rPr>
          <w:rFonts w:eastAsia="Times New Roman" w:cstheme="minorHAnsi"/>
          <w:lang w:val="en-GB"/>
        </w:rPr>
      </w:pPr>
      <w:r w:rsidRPr="008B248A">
        <w:rPr>
          <w:rFonts w:eastAsia="Times New Roman" w:cstheme="minorHAnsi"/>
          <w:lang w:val="en-GB"/>
        </w:rPr>
        <w:t>Be fluent in Arabic, knowledge of French and/or English would be considered an asset (10)</w:t>
      </w:r>
    </w:p>
    <w:p w14:paraId="7A6AE0C2" w14:textId="413BA8D0" w:rsidR="00480FA4" w:rsidRPr="008B248A" w:rsidRDefault="00480FA4" w:rsidP="00480FA4">
      <w:pPr>
        <w:pStyle w:val="ListParagraph"/>
        <w:numPr>
          <w:ilvl w:val="0"/>
          <w:numId w:val="19"/>
        </w:numPr>
        <w:spacing w:before="120" w:after="120" w:line="240" w:lineRule="auto"/>
        <w:jc w:val="both"/>
        <w:rPr>
          <w:rFonts w:eastAsia="Times New Roman" w:cstheme="minorHAnsi"/>
          <w:lang w:val="en-GB"/>
        </w:rPr>
      </w:pPr>
      <w:r w:rsidRPr="008B248A">
        <w:rPr>
          <w:rFonts w:eastAsia="Times New Roman" w:cstheme="minorHAnsi"/>
          <w:lang w:val="en-GB"/>
        </w:rPr>
        <w:t xml:space="preserve">Fluent in Arabic only: (5) </w:t>
      </w:r>
    </w:p>
    <w:p w14:paraId="28C80563" w14:textId="0C9DB12D" w:rsidR="00480FA4" w:rsidRPr="008B248A" w:rsidRDefault="00480FA4" w:rsidP="00480FA4">
      <w:pPr>
        <w:pStyle w:val="ListParagraph"/>
        <w:numPr>
          <w:ilvl w:val="0"/>
          <w:numId w:val="19"/>
        </w:numPr>
        <w:spacing w:before="120" w:after="120" w:line="240" w:lineRule="auto"/>
        <w:jc w:val="both"/>
        <w:rPr>
          <w:rFonts w:eastAsia="Times New Roman" w:cstheme="minorHAnsi"/>
          <w:lang w:val="en-GB"/>
        </w:rPr>
      </w:pPr>
      <w:r w:rsidRPr="008B248A">
        <w:rPr>
          <w:rFonts w:eastAsia="Times New Roman" w:cstheme="minorHAnsi"/>
          <w:lang w:val="en-GB"/>
        </w:rPr>
        <w:lastRenderedPageBreak/>
        <w:t>Fluent in Arabic and another language (10).</w:t>
      </w:r>
    </w:p>
    <w:p w14:paraId="16532A74" w14:textId="79105B45" w:rsidR="00F62DC7" w:rsidRPr="008B248A" w:rsidRDefault="00F62DC7" w:rsidP="00F62DC7">
      <w:pPr>
        <w:numPr>
          <w:ilvl w:val="0"/>
          <w:numId w:val="1"/>
        </w:numPr>
        <w:tabs>
          <w:tab w:val="num" w:pos="993"/>
        </w:tabs>
        <w:spacing w:before="120" w:after="0" w:line="240" w:lineRule="auto"/>
        <w:ind w:left="993" w:hanging="426"/>
        <w:jc w:val="both"/>
        <w:rPr>
          <w:rFonts w:cstheme="minorHAnsi"/>
          <w:i/>
          <w:lang w:val="en-GB"/>
        </w:rPr>
      </w:pPr>
      <w:r w:rsidRPr="008B248A">
        <w:rPr>
          <w:rFonts w:cstheme="minorHAnsi"/>
          <w:i/>
          <w:lang w:val="en-GB"/>
        </w:rPr>
        <w:t xml:space="preserve">Specific qualifications relevant to the assignment (maximum score </w:t>
      </w:r>
      <w:r w:rsidR="008B248A">
        <w:rPr>
          <w:rFonts w:cstheme="minorHAnsi"/>
          <w:i/>
          <w:lang w:val="en-GB"/>
        </w:rPr>
        <w:t>30</w:t>
      </w:r>
      <w:r w:rsidRPr="008B248A">
        <w:rPr>
          <w:rFonts w:cstheme="minorHAnsi"/>
          <w:i/>
          <w:lang w:val="en-GB"/>
        </w:rPr>
        <w:t>);</w:t>
      </w:r>
    </w:p>
    <w:p w14:paraId="310AE606" w14:textId="7774FF39" w:rsidR="00D44D65" w:rsidRPr="008B248A" w:rsidRDefault="00D44D65" w:rsidP="00D44D65">
      <w:pPr>
        <w:pStyle w:val="ListParagraph"/>
        <w:numPr>
          <w:ilvl w:val="0"/>
          <w:numId w:val="17"/>
        </w:numPr>
        <w:spacing w:before="120" w:after="120" w:line="240" w:lineRule="auto"/>
        <w:jc w:val="both"/>
        <w:rPr>
          <w:rFonts w:eastAsia="Times New Roman" w:cstheme="minorHAnsi"/>
          <w:lang w:val="en-GB"/>
        </w:rPr>
      </w:pPr>
      <w:r w:rsidRPr="008B248A">
        <w:rPr>
          <w:rFonts w:eastAsia="Times New Roman" w:cstheme="minorHAnsi"/>
          <w:lang w:val="en-GB"/>
        </w:rPr>
        <w:t xml:space="preserve">Relevant experience: Have </w:t>
      </w:r>
      <w:r w:rsidR="00901CAF">
        <w:rPr>
          <w:rFonts w:eastAsia="Times New Roman" w:cstheme="minorHAnsi"/>
          <w:lang w:val="en-GB"/>
        </w:rPr>
        <w:t>a</w:t>
      </w:r>
      <w:r w:rsidRPr="008B248A">
        <w:rPr>
          <w:rFonts w:eastAsia="Times New Roman" w:cstheme="minorHAnsi"/>
          <w:lang w:val="en-GB"/>
        </w:rPr>
        <w:t xml:space="preserve"> relevant experience in public law or in a field related to human rights or constitutionalism.</w:t>
      </w:r>
    </w:p>
    <w:p w14:paraId="25A532DC" w14:textId="738CFDBE" w:rsidR="00D44D65" w:rsidRPr="008B248A" w:rsidRDefault="00D44D65" w:rsidP="00D44D65">
      <w:pPr>
        <w:pStyle w:val="ListParagraph"/>
        <w:numPr>
          <w:ilvl w:val="0"/>
          <w:numId w:val="20"/>
        </w:numPr>
        <w:spacing w:before="120" w:after="120" w:line="240" w:lineRule="auto"/>
        <w:jc w:val="both"/>
        <w:rPr>
          <w:rFonts w:eastAsia="Times New Roman" w:cstheme="minorHAnsi"/>
          <w:lang w:val="en-GB"/>
        </w:rPr>
      </w:pPr>
      <w:r w:rsidRPr="008B248A">
        <w:rPr>
          <w:rFonts w:eastAsia="Times New Roman" w:cstheme="minorHAnsi"/>
          <w:lang w:val="en-GB"/>
        </w:rPr>
        <w:t xml:space="preserve">Less than 15 years: (15) </w:t>
      </w:r>
    </w:p>
    <w:p w14:paraId="3603DBE3" w14:textId="75FCCC36" w:rsidR="00480FA4" w:rsidRPr="008B248A" w:rsidRDefault="00D44D65" w:rsidP="00D44D65">
      <w:pPr>
        <w:pStyle w:val="ListParagraph"/>
        <w:numPr>
          <w:ilvl w:val="0"/>
          <w:numId w:val="20"/>
        </w:numPr>
        <w:spacing w:before="120" w:after="120" w:line="240" w:lineRule="auto"/>
        <w:jc w:val="both"/>
        <w:rPr>
          <w:rFonts w:eastAsia="Times New Roman" w:cstheme="minorHAnsi"/>
          <w:lang w:val="en-GB"/>
        </w:rPr>
      </w:pPr>
      <w:r w:rsidRPr="008B248A">
        <w:rPr>
          <w:rFonts w:eastAsia="Times New Roman" w:cstheme="minorHAnsi"/>
          <w:lang w:val="en-GB"/>
        </w:rPr>
        <w:t>15 years or more (</w:t>
      </w:r>
      <w:r w:rsidR="008B248A">
        <w:rPr>
          <w:rFonts w:eastAsia="Times New Roman" w:cstheme="minorHAnsi"/>
          <w:lang w:val="en-GB"/>
        </w:rPr>
        <w:t>30</w:t>
      </w:r>
      <w:r w:rsidRPr="008B248A">
        <w:rPr>
          <w:rFonts w:eastAsia="Times New Roman" w:cstheme="minorHAnsi"/>
          <w:lang w:val="en-GB"/>
        </w:rPr>
        <w:t xml:space="preserve">) </w:t>
      </w:r>
    </w:p>
    <w:p w14:paraId="0C20B3F7" w14:textId="58301B83" w:rsidR="00F62DC7" w:rsidRPr="008B248A" w:rsidRDefault="00F62DC7" w:rsidP="00F62DC7">
      <w:pPr>
        <w:numPr>
          <w:ilvl w:val="0"/>
          <w:numId w:val="1"/>
        </w:numPr>
        <w:tabs>
          <w:tab w:val="num" w:pos="993"/>
        </w:tabs>
        <w:spacing w:before="120" w:after="0" w:line="240" w:lineRule="auto"/>
        <w:ind w:left="993" w:hanging="426"/>
        <w:jc w:val="both"/>
        <w:rPr>
          <w:rFonts w:cstheme="minorHAnsi"/>
          <w:i/>
          <w:lang w:val="en-GB"/>
        </w:rPr>
      </w:pPr>
      <w:r w:rsidRPr="008B248A">
        <w:rPr>
          <w:rFonts w:cstheme="minorHAnsi"/>
          <w:i/>
          <w:lang w:val="en-GB"/>
        </w:rPr>
        <w:t xml:space="preserve">Experience working with International Organisations (maximum score </w:t>
      </w:r>
      <w:r w:rsidR="008B248A">
        <w:rPr>
          <w:rFonts w:cstheme="minorHAnsi"/>
          <w:i/>
          <w:lang w:val="en-GB"/>
        </w:rPr>
        <w:t>20</w:t>
      </w:r>
      <w:r w:rsidRPr="008B248A">
        <w:rPr>
          <w:rFonts w:cstheme="minorHAnsi"/>
          <w:i/>
          <w:lang w:val="en-GB"/>
        </w:rPr>
        <w:t>);</w:t>
      </w:r>
    </w:p>
    <w:p w14:paraId="6C31F0D4" w14:textId="06BF79BA" w:rsidR="00D44D65" w:rsidRPr="008B248A" w:rsidRDefault="00D44D65" w:rsidP="00D44D65">
      <w:pPr>
        <w:pStyle w:val="ListParagraph"/>
        <w:numPr>
          <w:ilvl w:val="0"/>
          <w:numId w:val="17"/>
        </w:numPr>
        <w:spacing w:before="120" w:after="0" w:line="240" w:lineRule="auto"/>
        <w:jc w:val="both"/>
        <w:rPr>
          <w:rFonts w:cstheme="minorHAnsi"/>
          <w:i/>
          <w:lang w:val="en-GB"/>
        </w:rPr>
      </w:pPr>
      <w:r w:rsidRPr="008B248A">
        <w:rPr>
          <w:rFonts w:cstheme="minorHAnsi"/>
          <w:i/>
          <w:lang w:val="en-GB"/>
        </w:rPr>
        <w:t>1 to 3 years: (</w:t>
      </w:r>
      <w:r w:rsidR="008B248A">
        <w:rPr>
          <w:rFonts w:cstheme="minorHAnsi"/>
          <w:i/>
          <w:lang w:val="en-GB"/>
        </w:rPr>
        <w:t>05</w:t>
      </w:r>
      <w:r w:rsidRPr="008B248A">
        <w:rPr>
          <w:rFonts w:cstheme="minorHAnsi"/>
          <w:i/>
          <w:lang w:val="en-GB"/>
        </w:rPr>
        <w:t>)</w:t>
      </w:r>
    </w:p>
    <w:p w14:paraId="25EEC240" w14:textId="6C29BE79" w:rsidR="00D44D65" w:rsidRPr="008B248A" w:rsidRDefault="00D44D65" w:rsidP="00D44D65">
      <w:pPr>
        <w:pStyle w:val="ListParagraph"/>
        <w:numPr>
          <w:ilvl w:val="0"/>
          <w:numId w:val="17"/>
        </w:numPr>
        <w:spacing w:before="120" w:after="0" w:line="240" w:lineRule="auto"/>
        <w:jc w:val="both"/>
        <w:rPr>
          <w:rFonts w:cstheme="minorHAnsi"/>
          <w:i/>
          <w:lang w:val="en-GB"/>
        </w:rPr>
      </w:pPr>
      <w:r w:rsidRPr="008B248A">
        <w:rPr>
          <w:rFonts w:cstheme="minorHAnsi"/>
          <w:i/>
          <w:lang w:val="en-GB"/>
        </w:rPr>
        <w:t>4 to 6 years: (1</w:t>
      </w:r>
      <w:r w:rsidR="008B248A">
        <w:rPr>
          <w:rFonts w:cstheme="minorHAnsi"/>
          <w:i/>
          <w:lang w:val="en-GB"/>
        </w:rPr>
        <w:t>0</w:t>
      </w:r>
      <w:r w:rsidRPr="008B248A">
        <w:rPr>
          <w:rFonts w:cstheme="minorHAnsi"/>
          <w:i/>
          <w:lang w:val="en-GB"/>
        </w:rPr>
        <w:t>)</w:t>
      </w:r>
    </w:p>
    <w:p w14:paraId="7AD89ED3" w14:textId="62270CE3" w:rsidR="00D44D65" w:rsidRPr="008B248A" w:rsidRDefault="00D44D65" w:rsidP="00D44D65">
      <w:pPr>
        <w:pStyle w:val="ListParagraph"/>
        <w:numPr>
          <w:ilvl w:val="0"/>
          <w:numId w:val="17"/>
        </w:numPr>
        <w:spacing w:before="120" w:after="0" w:line="240" w:lineRule="auto"/>
        <w:jc w:val="both"/>
        <w:rPr>
          <w:rFonts w:cstheme="minorHAnsi"/>
          <w:i/>
          <w:lang w:val="en-GB"/>
        </w:rPr>
      </w:pPr>
      <w:r w:rsidRPr="008B248A">
        <w:rPr>
          <w:rFonts w:cstheme="minorHAnsi"/>
          <w:i/>
          <w:lang w:val="en-GB"/>
        </w:rPr>
        <w:t>7 to 10 years: (</w:t>
      </w:r>
      <w:r w:rsidR="008B248A">
        <w:rPr>
          <w:rFonts w:cstheme="minorHAnsi"/>
          <w:i/>
          <w:lang w:val="en-GB"/>
        </w:rPr>
        <w:t>15</w:t>
      </w:r>
      <w:r w:rsidRPr="008B248A">
        <w:rPr>
          <w:rFonts w:cstheme="minorHAnsi"/>
          <w:i/>
          <w:lang w:val="en-GB"/>
        </w:rPr>
        <w:t>)</w:t>
      </w:r>
    </w:p>
    <w:p w14:paraId="46A9993F" w14:textId="780359C2" w:rsidR="00D44D65" w:rsidRPr="008B248A" w:rsidRDefault="00D44D65" w:rsidP="00D44D65">
      <w:pPr>
        <w:pStyle w:val="ListParagraph"/>
        <w:numPr>
          <w:ilvl w:val="0"/>
          <w:numId w:val="17"/>
        </w:numPr>
        <w:spacing w:before="120" w:after="0" w:line="240" w:lineRule="auto"/>
        <w:jc w:val="both"/>
        <w:rPr>
          <w:rFonts w:cstheme="minorHAnsi"/>
          <w:i/>
          <w:lang w:val="en-GB"/>
        </w:rPr>
      </w:pPr>
      <w:r w:rsidRPr="008B248A">
        <w:rPr>
          <w:rFonts w:cstheme="minorHAnsi"/>
          <w:i/>
          <w:lang w:val="en-GB"/>
        </w:rPr>
        <w:t>More than 10 years: (</w:t>
      </w:r>
      <w:r w:rsidR="008B248A">
        <w:rPr>
          <w:rFonts w:cstheme="minorHAnsi"/>
          <w:i/>
          <w:lang w:val="en-GB"/>
        </w:rPr>
        <w:t>20</w:t>
      </w:r>
      <w:r w:rsidRPr="008B248A">
        <w:rPr>
          <w:rFonts w:cstheme="minorHAnsi"/>
          <w:i/>
          <w:lang w:val="en-GB"/>
        </w:rPr>
        <w:t xml:space="preserve">) </w:t>
      </w:r>
    </w:p>
    <w:p w14:paraId="521A1D22" w14:textId="6695D86D" w:rsidR="00F62DC7" w:rsidRPr="008B248A" w:rsidRDefault="00F62DC7" w:rsidP="00F62DC7">
      <w:pPr>
        <w:numPr>
          <w:ilvl w:val="0"/>
          <w:numId w:val="1"/>
        </w:numPr>
        <w:tabs>
          <w:tab w:val="num" w:pos="993"/>
        </w:tabs>
        <w:spacing w:before="120" w:after="0" w:line="240" w:lineRule="auto"/>
        <w:ind w:left="993" w:hanging="426"/>
        <w:jc w:val="both"/>
        <w:rPr>
          <w:rFonts w:cstheme="minorHAnsi"/>
          <w:i/>
          <w:lang w:val="en-GB"/>
        </w:rPr>
      </w:pPr>
      <w:r w:rsidRPr="008B248A">
        <w:rPr>
          <w:rFonts w:cstheme="minorHAnsi"/>
          <w:i/>
          <w:lang w:val="en-GB"/>
        </w:rPr>
        <w:t>Specific professional experience in the field of the assignment (maximum score 30</w:t>
      </w:r>
      <w:r w:rsidR="000857A0" w:rsidRPr="008B248A">
        <w:rPr>
          <w:rFonts w:cstheme="minorHAnsi"/>
          <w:i/>
          <w:lang w:val="en-GB"/>
        </w:rPr>
        <w:t>)</w:t>
      </w:r>
      <w:r w:rsidRPr="008B248A">
        <w:rPr>
          <w:rFonts w:cstheme="minorHAnsi"/>
          <w:i/>
          <w:lang w:val="en-GB"/>
        </w:rPr>
        <w:t>.</w:t>
      </w:r>
    </w:p>
    <w:p w14:paraId="50D84153" w14:textId="2C23342A" w:rsidR="00017BE2" w:rsidRPr="008B248A" w:rsidRDefault="00D44D65" w:rsidP="00017BE2">
      <w:pPr>
        <w:pStyle w:val="ListParagraph"/>
        <w:numPr>
          <w:ilvl w:val="0"/>
          <w:numId w:val="21"/>
        </w:numPr>
        <w:spacing w:before="120" w:after="0" w:line="240" w:lineRule="auto"/>
        <w:jc w:val="both"/>
        <w:rPr>
          <w:rFonts w:cstheme="minorHAnsi"/>
          <w:i/>
          <w:lang w:val="en-GB"/>
        </w:rPr>
      </w:pPr>
      <w:r w:rsidRPr="008B248A">
        <w:rPr>
          <w:rFonts w:eastAsia="Times New Roman" w:cstheme="minorHAnsi"/>
          <w:lang w:val="en-GB"/>
        </w:rPr>
        <w:t>Previous experience on Article 49 of the Tunisian Constitution and the principle of proportionality</w:t>
      </w:r>
      <w:r w:rsidR="00017BE2" w:rsidRPr="008B248A">
        <w:rPr>
          <w:rFonts w:eastAsia="Times New Roman" w:cstheme="minorHAnsi"/>
          <w:lang w:val="en-GB"/>
        </w:rPr>
        <w:t xml:space="preserve"> (writing articles, books, training in proportionality etc.)</w:t>
      </w:r>
    </w:p>
    <w:p w14:paraId="6E64BAC0" w14:textId="77777777" w:rsidR="00017BE2" w:rsidRPr="008B248A" w:rsidRDefault="00017BE2" w:rsidP="00017BE2">
      <w:pPr>
        <w:pStyle w:val="ListParagraph"/>
        <w:numPr>
          <w:ilvl w:val="0"/>
          <w:numId w:val="22"/>
        </w:numPr>
        <w:spacing w:before="120" w:after="0" w:line="240" w:lineRule="auto"/>
        <w:rPr>
          <w:rFonts w:cstheme="minorHAnsi"/>
          <w:i/>
          <w:lang w:val="en-GB"/>
        </w:rPr>
      </w:pPr>
      <w:r w:rsidRPr="008B248A">
        <w:rPr>
          <w:rFonts w:cstheme="minorHAnsi"/>
          <w:i/>
          <w:lang w:val="en-GB"/>
        </w:rPr>
        <w:t xml:space="preserve">modest experience: (10)  </w:t>
      </w:r>
    </w:p>
    <w:p w14:paraId="19E5B034" w14:textId="77777777" w:rsidR="00017BE2" w:rsidRPr="008B248A" w:rsidRDefault="00017BE2" w:rsidP="00017BE2">
      <w:pPr>
        <w:pStyle w:val="ListParagraph"/>
        <w:numPr>
          <w:ilvl w:val="0"/>
          <w:numId w:val="22"/>
        </w:numPr>
        <w:spacing w:before="120" w:after="0" w:line="240" w:lineRule="auto"/>
        <w:rPr>
          <w:rFonts w:cstheme="minorHAnsi"/>
          <w:i/>
          <w:lang w:val="en-GB"/>
        </w:rPr>
      </w:pPr>
      <w:r w:rsidRPr="008B248A">
        <w:rPr>
          <w:rFonts w:cstheme="minorHAnsi"/>
          <w:i/>
          <w:lang w:val="en-GB"/>
        </w:rPr>
        <w:t xml:space="preserve">extensive experience: (20) </w:t>
      </w:r>
    </w:p>
    <w:p w14:paraId="3C3B25DD" w14:textId="4B5F1642" w:rsidR="00017BE2" w:rsidRPr="008B248A" w:rsidRDefault="00017BE2" w:rsidP="00017BE2">
      <w:pPr>
        <w:pStyle w:val="ListParagraph"/>
        <w:numPr>
          <w:ilvl w:val="0"/>
          <w:numId w:val="22"/>
        </w:numPr>
        <w:spacing w:before="120" w:after="0" w:line="240" w:lineRule="auto"/>
        <w:rPr>
          <w:rFonts w:cstheme="minorHAnsi"/>
          <w:i/>
          <w:lang w:val="en-GB"/>
        </w:rPr>
      </w:pPr>
      <w:r w:rsidRPr="008B248A">
        <w:rPr>
          <w:rFonts w:cstheme="minorHAnsi"/>
          <w:i/>
          <w:lang w:val="en-GB"/>
        </w:rPr>
        <w:t xml:space="preserve">proven experience: (30) </w:t>
      </w:r>
    </w:p>
    <w:p w14:paraId="55D48762" w14:textId="6330635F" w:rsidR="00D75078" w:rsidRPr="005B515F" w:rsidRDefault="001D37BA" w:rsidP="001D37BA">
      <w:pPr>
        <w:spacing w:before="120" w:after="120" w:line="240" w:lineRule="auto"/>
        <w:jc w:val="both"/>
        <w:rPr>
          <w:rFonts w:eastAsia="Times New Roman" w:cstheme="minorHAnsi"/>
          <w:lang w:val="en-GB"/>
        </w:rPr>
      </w:pPr>
      <w:r w:rsidRPr="001D37BA">
        <w:rPr>
          <w:rFonts w:eastAsia="Times New Roman" w:cstheme="minorHAnsi"/>
          <w:b/>
          <w:bCs/>
          <w:i/>
          <w:iCs/>
          <w:lang w:val="en-GB"/>
        </w:rPr>
        <w:t>Please note:</w:t>
      </w:r>
      <w:r>
        <w:rPr>
          <w:rFonts w:eastAsia="Times New Roman" w:cstheme="minorHAnsi"/>
          <w:lang w:val="en-GB"/>
        </w:rPr>
        <w:t xml:space="preserve"> </w:t>
      </w:r>
      <w:r w:rsidR="00D75078" w:rsidRPr="005B515F">
        <w:rPr>
          <w:rFonts w:eastAsia="Times New Roman" w:cstheme="minorHAnsi"/>
          <w:lang w:val="en-GB"/>
        </w:rPr>
        <w:t xml:space="preserve">The maximum </w:t>
      </w:r>
      <w:r w:rsidR="00480FA4" w:rsidRPr="005B515F">
        <w:rPr>
          <w:rFonts w:eastAsia="Times New Roman" w:cstheme="minorHAnsi"/>
          <w:lang w:val="en-GB"/>
        </w:rPr>
        <w:t>technical</w:t>
      </w:r>
      <w:r w:rsidR="00D75078" w:rsidRPr="005B515F">
        <w:rPr>
          <w:rFonts w:eastAsia="Times New Roman" w:cstheme="minorHAnsi"/>
          <w:lang w:val="en-GB"/>
        </w:rPr>
        <w:t xml:space="preserve"> score (T) is 100 points. </w:t>
      </w:r>
      <w:r w:rsidR="00420710" w:rsidRPr="005B515F">
        <w:rPr>
          <w:rFonts w:eastAsia="Times New Roman" w:cstheme="minorHAnsi"/>
          <w:lang w:val="en-GB"/>
        </w:rPr>
        <w:t xml:space="preserve">The minimum passing score is </w:t>
      </w:r>
      <w:r w:rsidR="00CB4D1A">
        <w:rPr>
          <w:rFonts w:eastAsia="Times New Roman" w:cstheme="minorHAnsi"/>
          <w:lang w:val="en-GB"/>
        </w:rPr>
        <w:t>5</w:t>
      </w:r>
      <w:r w:rsidR="00420710" w:rsidRPr="005B515F">
        <w:rPr>
          <w:rFonts w:eastAsia="Times New Roman" w:cstheme="minorHAnsi"/>
          <w:lang w:val="en-GB"/>
        </w:rPr>
        <w:t>0 points</w:t>
      </w:r>
      <w:r w:rsidR="002600B1" w:rsidRPr="005B515F">
        <w:rPr>
          <w:rFonts w:eastAsia="Times New Roman" w:cstheme="minorHAnsi"/>
          <w:lang w:val="en-GB"/>
        </w:rPr>
        <w:t>.</w:t>
      </w:r>
    </w:p>
    <w:p w14:paraId="555AA560" w14:textId="47FE267F" w:rsidR="00D75078" w:rsidRPr="00D75078" w:rsidRDefault="00035F81" w:rsidP="00D75078">
      <w:pPr>
        <w:spacing w:before="120" w:after="120" w:line="240" w:lineRule="auto"/>
        <w:jc w:val="both"/>
        <w:rPr>
          <w:rFonts w:eastAsia="Times New Roman" w:cstheme="minorHAnsi"/>
          <w:b/>
          <w:lang w:val="en-GB"/>
        </w:rPr>
      </w:pPr>
      <w:r>
        <w:rPr>
          <w:rFonts w:eastAsia="Times New Roman" w:cstheme="minorHAnsi"/>
          <w:b/>
          <w:lang w:val="en-GB"/>
        </w:rPr>
        <w:t xml:space="preserve">No </w:t>
      </w:r>
      <w:r w:rsidR="00D75078" w:rsidRPr="00D75078">
        <w:rPr>
          <w:rFonts w:eastAsia="Times New Roman" w:cstheme="minorHAnsi"/>
          <w:b/>
          <w:lang w:val="en-GB"/>
        </w:rPr>
        <w:t>Financial Evaluation</w:t>
      </w:r>
    </w:p>
    <w:p w14:paraId="639575A0" w14:textId="77777777" w:rsidR="00D75078" w:rsidRPr="00D75078" w:rsidRDefault="00D75078" w:rsidP="00D75078">
      <w:pPr>
        <w:spacing w:before="120" w:after="120" w:line="240" w:lineRule="auto"/>
        <w:rPr>
          <w:rFonts w:eastAsia="Times New Roman" w:cstheme="minorHAnsi"/>
          <w:lang w:val="en-GB"/>
        </w:rPr>
      </w:pPr>
    </w:p>
    <w:p w14:paraId="77CE62BF" w14:textId="77777777" w:rsidR="00D75078" w:rsidRPr="00D75078" w:rsidRDefault="00D75078" w:rsidP="00035F81">
      <w:pPr>
        <w:shd w:val="clear" w:color="auto" w:fill="BFBFBF" w:themeFill="background1" w:themeFillShade="BF"/>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5</w:t>
      </w:r>
      <w:r w:rsidRPr="00D75078">
        <w:rPr>
          <w:rFonts w:eastAsia="Times New Roman" w:cstheme="minorHAnsi"/>
          <w:b/>
          <w:color w:val="000000"/>
          <w:lang w:val="en-ZA"/>
        </w:rPr>
        <w:tab/>
        <w:t>Final Considerations</w:t>
      </w:r>
    </w:p>
    <w:p w14:paraId="43AF419B" w14:textId="2695DFB6" w:rsidR="00D75078" w:rsidRPr="005B515F" w:rsidRDefault="00D75078" w:rsidP="005B515F">
      <w:pPr>
        <w:pStyle w:val="ListParagraph"/>
        <w:numPr>
          <w:ilvl w:val="1"/>
          <w:numId w:val="10"/>
        </w:numPr>
        <w:spacing w:before="120" w:after="120" w:line="240" w:lineRule="auto"/>
        <w:jc w:val="both"/>
        <w:rPr>
          <w:rFonts w:eastAsia="Times New Roman" w:cstheme="minorHAnsi"/>
          <w:lang w:val="en-GB"/>
        </w:rPr>
      </w:pPr>
      <w:r w:rsidRPr="005B515F">
        <w:rPr>
          <w:rFonts w:eastAsia="Times New Roman" w:cstheme="minorHAnsi"/>
          <w:lang w:val="en-GB"/>
        </w:rPr>
        <w:tab/>
        <w:t>International IDEA will not be bound to select any of the proposals.</w:t>
      </w:r>
    </w:p>
    <w:p w14:paraId="412897E3" w14:textId="77777777" w:rsidR="005B515F" w:rsidRPr="005B515F" w:rsidRDefault="00E83B7B" w:rsidP="005B515F">
      <w:pPr>
        <w:numPr>
          <w:ilvl w:val="1"/>
          <w:numId w:val="10"/>
        </w:numPr>
        <w:spacing w:before="120" w:after="120" w:line="240" w:lineRule="auto"/>
        <w:ind w:left="720" w:hanging="720"/>
        <w:jc w:val="both"/>
        <w:rPr>
          <w:rFonts w:eastAsia="Times New Roman" w:cstheme="minorHAnsi"/>
          <w:lang w:val="en-GB"/>
        </w:rPr>
      </w:pPr>
      <w:r w:rsidRPr="005B515F">
        <w:rPr>
          <w:rFonts w:eastAsia="Times New Roman" w:cstheme="minorHAnsi"/>
          <w:lang w:val="en-GB"/>
        </w:rPr>
        <w:t xml:space="preserve">This request for proposals is to establish a Framework Contract for an initial period of two (2) years </w:t>
      </w:r>
      <w:r w:rsidR="00EC2458" w:rsidRPr="005B515F">
        <w:rPr>
          <w:rFonts w:eastAsia="Times New Roman" w:cstheme="minorHAnsi"/>
          <w:lang w:val="en-GB"/>
        </w:rPr>
        <w:t xml:space="preserve">subject to extension of three (3) years </w:t>
      </w:r>
      <w:r w:rsidR="00340A11" w:rsidRPr="005B515F">
        <w:rPr>
          <w:rFonts w:eastAsia="Times New Roman" w:cstheme="minorHAnsi"/>
          <w:lang w:val="en-GB"/>
        </w:rPr>
        <w:t>upon project’s renewal</w:t>
      </w:r>
      <w:r w:rsidRPr="005B515F">
        <w:rPr>
          <w:rFonts w:eastAsia="Times New Roman" w:cstheme="minorHAnsi"/>
          <w:lang w:val="en-GB"/>
        </w:rPr>
        <w:t xml:space="preserve">. The Engagement of the selected </w:t>
      </w:r>
      <w:r w:rsidR="00470EC1" w:rsidRPr="005B515F">
        <w:rPr>
          <w:rFonts w:eastAsia="Times New Roman" w:cstheme="minorHAnsi"/>
          <w:lang w:val="en-GB"/>
        </w:rPr>
        <w:t>individual consulta</w:t>
      </w:r>
      <w:r w:rsidR="00925FDA" w:rsidRPr="005B515F">
        <w:rPr>
          <w:rFonts w:eastAsia="Times New Roman" w:cstheme="minorHAnsi"/>
          <w:lang w:val="en-GB"/>
        </w:rPr>
        <w:t>n</w:t>
      </w:r>
      <w:r w:rsidR="00470EC1" w:rsidRPr="005B515F">
        <w:rPr>
          <w:rFonts w:eastAsia="Times New Roman" w:cstheme="minorHAnsi"/>
          <w:lang w:val="en-GB"/>
        </w:rPr>
        <w:t>t</w:t>
      </w:r>
      <w:r w:rsidRPr="005B515F">
        <w:rPr>
          <w:rFonts w:eastAsia="Times New Roman" w:cstheme="minorHAnsi"/>
          <w:lang w:val="en-GB"/>
        </w:rPr>
        <w:t xml:space="preserve"> for a specific </w:t>
      </w:r>
      <w:r w:rsidR="00470EC1" w:rsidRPr="005B515F">
        <w:rPr>
          <w:rFonts w:eastAsia="Times New Roman" w:cstheme="minorHAnsi"/>
          <w:lang w:val="en-GB"/>
        </w:rPr>
        <w:t>assignment</w:t>
      </w:r>
      <w:r w:rsidRPr="005B515F">
        <w:rPr>
          <w:rFonts w:eastAsia="Times New Roman" w:cstheme="minorHAnsi"/>
          <w:lang w:val="en-GB"/>
        </w:rPr>
        <w:t xml:space="preserve"> will be by means of Service Order during the coverage of the Framework Contract</w:t>
      </w:r>
      <w:r w:rsidRPr="005B515F">
        <w:t>.</w:t>
      </w:r>
    </w:p>
    <w:p w14:paraId="7AD1C245" w14:textId="4692CB4D" w:rsidR="005B515F" w:rsidRPr="005B515F" w:rsidRDefault="00B12F53" w:rsidP="005B515F">
      <w:pPr>
        <w:numPr>
          <w:ilvl w:val="1"/>
          <w:numId w:val="10"/>
        </w:numPr>
        <w:spacing w:before="120" w:after="120" w:line="240" w:lineRule="auto"/>
        <w:ind w:left="720" w:hanging="720"/>
        <w:jc w:val="both"/>
        <w:rPr>
          <w:rFonts w:eastAsia="Times New Roman" w:cstheme="minorHAnsi"/>
          <w:lang w:val="en-GB"/>
        </w:rPr>
      </w:pPr>
      <w:r w:rsidRPr="005B515F">
        <w:rPr>
          <w:rFonts w:eastAsia="Times New Roman" w:cstheme="minorHAnsi"/>
          <w:lang w:val="en-GB"/>
        </w:rPr>
        <w:t>This tender aim</w:t>
      </w:r>
      <w:r w:rsidR="005B515F" w:rsidRPr="005B515F">
        <w:rPr>
          <w:rFonts w:eastAsia="Times New Roman" w:cstheme="minorHAnsi"/>
          <w:lang w:val="en-GB"/>
        </w:rPr>
        <w:t xml:space="preserve"> to constitute a pool of individual consultants and the number of </w:t>
      </w:r>
      <w:r>
        <w:rPr>
          <w:rFonts w:eastAsia="Times New Roman" w:cstheme="minorHAnsi"/>
          <w:lang w:val="en-GB"/>
        </w:rPr>
        <w:t>F</w:t>
      </w:r>
      <w:r w:rsidR="005B515F" w:rsidRPr="005B515F">
        <w:rPr>
          <w:rFonts w:eastAsia="Times New Roman" w:cstheme="minorHAnsi"/>
          <w:lang w:val="en-GB"/>
        </w:rPr>
        <w:t xml:space="preserve">ramework </w:t>
      </w:r>
      <w:r>
        <w:rPr>
          <w:rFonts w:eastAsia="Times New Roman" w:cstheme="minorHAnsi"/>
          <w:lang w:val="en-GB"/>
        </w:rPr>
        <w:t>C</w:t>
      </w:r>
      <w:r w:rsidR="005B515F" w:rsidRPr="005B515F">
        <w:rPr>
          <w:rFonts w:eastAsia="Times New Roman" w:cstheme="minorHAnsi"/>
          <w:lang w:val="en-GB"/>
        </w:rPr>
        <w:t>ontract will be determined along the project</w:t>
      </w:r>
      <w:r w:rsidR="009E4847">
        <w:rPr>
          <w:rFonts w:eastAsia="Times New Roman" w:cstheme="minorHAnsi"/>
          <w:lang w:val="en-GB"/>
        </w:rPr>
        <w:t xml:space="preserve"> </w:t>
      </w:r>
      <w:r w:rsidR="00563011">
        <w:rPr>
          <w:rFonts w:eastAsia="Times New Roman" w:cstheme="minorHAnsi"/>
          <w:lang w:val="en-GB"/>
        </w:rPr>
        <w:t>timeline</w:t>
      </w:r>
      <w:r w:rsidR="005B515F" w:rsidRPr="005B515F">
        <w:rPr>
          <w:rFonts w:eastAsia="Times New Roman" w:cstheme="minorHAnsi"/>
          <w:lang w:val="en-GB"/>
        </w:rPr>
        <w:t>.</w:t>
      </w:r>
    </w:p>
    <w:p w14:paraId="3574B9D7" w14:textId="77777777" w:rsidR="00D75078" w:rsidRPr="00D75078" w:rsidRDefault="00D75078" w:rsidP="00D75078">
      <w:pPr>
        <w:numPr>
          <w:ilvl w:val="1"/>
          <w:numId w:val="10"/>
        </w:numPr>
        <w:spacing w:before="120" w:after="120" w:line="240" w:lineRule="auto"/>
        <w:jc w:val="both"/>
        <w:rPr>
          <w:rFonts w:eastAsia="Times New Roman" w:cstheme="minorHAnsi"/>
          <w:lang w:val="en-GB"/>
        </w:rPr>
      </w:pPr>
      <w:r w:rsidRPr="00D75078">
        <w:rPr>
          <w:rFonts w:eastAsia="Times New Roman" w:cstheme="minorHAnsi"/>
          <w:lang w:val="en-GB"/>
        </w:rPr>
        <w:tab/>
        <w:t>The following documents are enclosed with this Request for Proposals:</w:t>
      </w:r>
    </w:p>
    <w:p w14:paraId="567EAD07" w14:textId="665F3839" w:rsidR="00D75078" w:rsidRPr="005B515F" w:rsidRDefault="00D75078" w:rsidP="00501B89">
      <w:pPr>
        <w:tabs>
          <w:tab w:val="left" w:pos="1418"/>
        </w:tabs>
        <w:spacing w:before="120" w:after="120" w:line="240" w:lineRule="auto"/>
        <w:ind w:firstLine="1418"/>
        <w:jc w:val="both"/>
        <w:rPr>
          <w:rFonts w:eastAsia="Times New Roman" w:cstheme="minorHAnsi"/>
          <w:lang w:val="en-GB"/>
        </w:rPr>
      </w:pPr>
      <w:r w:rsidRPr="005B515F">
        <w:rPr>
          <w:rFonts w:eastAsia="Times New Roman" w:cstheme="minorHAnsi"/>
          <w:lang w:val="en-GB"/>
        </w:rPr>
        <w:t>Terms of Reference</w:t>
      </w:r>
    </w:p>
    <w:p w14:paraId="6DFCCE87" w14:textId="5BA83140" w:rsidR="00926777" w:rsidRPr="005B515F" w:rsidRDefault="00926777" w:rsidP="00501B89">
      <w:pPr>
        <w:tabs>
          <w:tab w:val="left" w:pos="1418"/>
        </w:tabs>
        <w:spacing w:before="120" w:after="120" w:line="240" w:lineRule="auto"/>
        <w:ind w:firstLine="1418"/>
        <w:jc w:val="both"/>
        <w:rPr>
          <w:rFonts w:eastAsia="Times New Roman" w:cstheme="minorHAnsi"/>
          <w:lang w:val="en-GB"/>
        </w:rPr>
      </w:pPr>
      <w:r w:rsidRPr="005B515F">
        <w:rPr>
          <w:rFonts w:eastAsia="Times New Roman" w:cstheme="minorHAnsi"/>
          <w:lang w:val="en-GB"/>
        </w:rPr>
        <w:t>Declaration of Hono</w:t>
      </w:r>
      <w:r w:rsidR="00630051" w:rsidRPr="005B515F">
        <w:rPr>
          <w:rFonts w:eastAsia="Times New Roman" w:cstheme="minorHAnsi"/>
          <w:lang w:val="en-GB"/>
        </w:rPr>
        <w:t>u</w:t>
      </w:r>
      <w:r w:rsidRPr="005B515F">
        <w:rPr>
          <w:rFonts w:eastAsia="Times New Roman" w:cstheme="minorHAnsi"/>
          <w:lang w:val="en-GB"/>
        </w:rPr>
        <w:t>r</w:t>
      </w:r>
      <w:r w:rsidR="00630051" w:rsidRPr="005B515F">
        <w:rPr>
          <w:rFonts w:eastAsia="Times New Roman" w:cstheme="minorHAnsi"/>
          <w:lang w:val="en-GB"/>
        </w:rPr>
        <w:t xml:space="preserve"> Form</w:t>
      </w:r>
    </w:p>
    <w:p w14:paraId="53943D2A" w14:textId="68E94F1B" w:rsidR="00926777" w:rsidRPr="005B515F" w:rsidRDefault="00926777" w:rsidP="00501B89">
      <w:pPr>
        <w:tabs>
          <w:tab w:val="left" w:pos="1418"/>
        </w:tabs>
        <w:spacing w:before="120" w:after="120" w:line="240" w:lineRule="auto"/>
        <w:ind w:firstLine="1418"/>
        <w:jc w:val="both"/>
        <w:rPr>
          <w:rFonts w:eastAsia="Times New Roman" w:cstheme="minorHAnsi"/>
          <w:lang w:val="en-GB"/>
        </w:rPr>
      </w:pPr>
      <w:r w:rsidRPr="005B515F">
        <w:rPr>
          <w:rFonts w:eastAsia="Times New Roman" w:cstheme="minorHAnsi"/>
          <w:lang w:val="en-GB"/>
        </w:rPr>
        <w:t>General Terms and Conditions</w:t>
      </w:r>
    </w:p>
    <w:p w14:paraId="54C0B8DD" w14:textId="7FF0BF08" w:rsidR="00D75078" w:rsidRPr="00D75078" w:rsidRDefault="00D75078" w:rsidP="00D75078">
      <w:pPr>
        <w:numPr>
          <w:ilvl w:val="1"/>
          <w:numId w:val="10"/>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 xml:space="preserve">Further information on International IDEA may be found on our website </w:t>
      </w:r>
      <w:hyperlink r:id="rId17" w:history="1">
        <w:r w:rsidRPr="00D75078">
          <w:rPr>
            <w:rFonts w:eastAsia="Times New Roman" w:cstheme="minorHAnsi"/>
            <w:color w:val="0563C1" w:themeColor="hyperlink"/>
            <w:u w:val="single"/>
            <w:lang w:val="en-GB"/>
          </w:rPr>
          <w:t>http://www.idea.int/</w:t>
        </w:r>
      </w:hyperlink>
      <w:r w:rsidRPr="00D75078">
        <w:rPr>
          <w:rFonts w:eastAsia="Times New Roman" w:cstheme="minorHAnsi"/>
          <w:lang w:val="en-GB"/>
        </w:rPr>
        <w:t xml:space="preserve"> </w:t>
      </w:r>
    </w:p>
    <w:p w14:paraId="0080CF87" w14:textId="77777777" w:rsidR="00D75078" w:rsidRPr="00D75078" w:rsidRDefault="00D75078" w:rsidP="00D75078">
      <w:pPr>
        <w:numPr>
          <w:ilvl w:val="1"/>
          <w:numId w:val="10"/>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We would appreciate your informing us by e-mail (contact details above):</w:t>
      </w:r>
    </w:p>
    <w:p w14:paraId="68A62E54" w14:textId="77777777" w:rsidR="00D75078" w:rsidRPr="00D75078" w:rsidRDefault="00D75078" w:rsidP="00D75078">
      <w:pPr>
        <w:numPr>
          <w:ilvl w:val="0"/>
          <w:numId w:val="2"/>
        </w:numPr>
        <w:tabs>
          <w:tab w:val="num" w:pos="1134"/>
        </w:tabs>
        <w:spacing w:before="120" w:after="120" w:line="240" w:lineRule="auto"/>
        <w:ind w:left="1134" w:hanging="425"/>
        <w:jc w:val="both"/>
        <w:rPr>
          <w:rFonts w:eastAsia="Times New Roman" w:cstheme="minorHAnsi"/>
          <w:lang w:val="en-GB"/>
        </w:rPr>
      </w:pPr>
      <w:r w:rsidRPr="00D75078">
        <w:rPr>
          <w:rFonts w:eastAsia="Times New Roman" w:cstheme="minorHAnsi"/>
          <w:lang w:val="en-GB"/>
        </w:rPr>
        <w:t>Upon your receipt of this Request for Proposals, whether or not you intend to submit a proposal;</w:t>
      </w:r>
    </w:p>
    <w:p w14:paraId="4A4C46E0" w14:textId="77777777" w:rsidR="00D75078" w:rsidRPr="00D75078" w:rsidRDefault="00D75078" w:rsidP="00D75078">
      <w:pPr>
        <w:numPr>
          <w:ilvl w:val="1"/>
          <w:numId w:val="10"/>
        </w:numPr>
        <w:spacing w:before="120" w:after="120" w:line="240" w:lineRule="auto"/>
        <w:ind w:left="709" w:hanging="709"/>
        <w:jc w:val="both"/>
        <w:rPr>
          <w:rFonts w:eastAsia="Times New Roman" w:cstheme="minorHAnsi"/>
          <w:lang w:val="en-ZA"/>
        </w:rPr>
      </w:pPr>
      <w:r w:rsidRPr="00D75078">
        <w:rPr>
          <w:rFonts w:eastAsia="Times New Roman" w:cstheme="minorHAnsi"/>
          <w:lang w:val="en-ZA"/>
        </w:rPr>
        <w:t xml:space="preserve">Both the successful and unsuccessful bidders will be notified in writing following the completion of the evaluation and contract award process. </w:t>
      </w:r>
    </w:p>
    <w:p w14:paraId="5E3529D6" w14:textId="0EDF26EF" w:rsidR="00123708" w:rsidRDefault="00D75078" w:rsidP="00D75078">
      <w:r w:rsidRPr="00D75078">
        <w:rPr>
          <w:rFonts w:eastAsia="Times New Roman" w:cstheme="minorHAnsi"/>
          <w:lang w:val="en-ZA"/>
        </w:rPr>
        <w:t>Complaints regarding any aspect of the tender process should be addressed in writing to both the Internal Auditor and the Executive Director at International IDEA. The address is</w:t>
      </w:r>
      <w:r w:rsidR="002E5153">
        <w:rPr>
          <w:rFonts w:eastAsia="Times New Roman" w:cstheme="minorHAnsi"/>
          <w:lang w:val="en-ZA"/>
        </w:rPr>
        <w:t xml:space="preserve"> </w:t>
      </w:r>
      <w:hyperlink r:id="rId18" w:history="1">
        <w:r w:rsidR="002E5153" w:rsidRPr="00E619BE">
          <w:rPr>
            <w:rStyle w:val="Hyperlink"/>
            <w:rFonts w:eastAsia="Times New Roman" w:cstheme="minorHAnsi"/>
            <w:lang w:val="en-ZA"/>
          </w:rPr>
          <w:t>tender.complaints@idea.int</w:t>
        </w:r>
      </w:hyperlink>
    </w:p>
    <w:sectPr w:rsidR="0012370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8F35" w14:textId="77777777" w:rsidR="00050461" w:rsidRDefault="00050461" w:rsidP="00B3566D">
      <w:pPr>
        <w:spacing w:after="0" w:line="240" w:lineRule="auto"/>
      </w:pPr>
      <w:r>
        <w:separator/>
      </w:r>
    </w:p>
  </w:endnote>
  <w:endnote w:type="continuationSeparator" w:id="0">
    <w:p w14:paraId="77DE9084" w14:textId="77777777" w:rsidR="00050461" w:rsidRDefault="00050461" w:rsidP="00B3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FE9D" w14:textId="77777777" w:rsidR="00B3566D" w:rsidRDefault="00B3566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9BD9C67" w14:textId="77777777" w:rsidR="00B3566D" w:rsidRDefault="00B3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6A4B" w14:textId="77777777" w:rsidR="00050461" w:rsidRDefault="00050461" w:rsidP="00B3566D">
      <w:pPr>
        <w:spacing w:after="0" w:line="240" w:lineRule="auto"/>
      </w:pPr>
      <w:r>
        <w:separator/>
      </w:r>
    </w:p>
  </w:footnote>
  <w:footnote w:type="continuationSeparator" w:id="0">
    <w:p w14:paraId="7EE2AD6E" w14:textId="77777777" w:rsidR="00050461" w:rsidRDefault="00050461" w:rsidP="00B35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18B"/>
    <w:multiLevelType w:val="hybridMultilevel"/>
    <w:tmpl w:val="E89AECDE"/>
    <w:lvl w:ilvl="0" w:tplc="31B68BC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FC050D"/>
    <w:multiLevelType w:val="multilevel"/>
    <w:tmpl w:val="32F2E1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val="0"/>
        <w:lang w:val="en-ZA"/>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07318E"/>
    <w:multiLevelType w:val="hybridMultilevel"/>
    <w:tmpl w:val="C8CE36CA"/>
    <w:lvl w:ilvl="0" w:tplc="7B9EB928">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4D1E0D"/>
    <w:multiLevelType w:val="hybridMultilevel"/>
    <w:tmpl w:val="3BC20194"/>
    <w:lvl w:ilvl="0" w:tplc="040C0005">
      <w:start w:val="1"/>
      <w:numFmt w:val="bullet"/>
      <w:lvlText w:val=""/>
      <w:lvlJc w:val="left"/>
      <w:pPr>
        <w:ind w:left="1729" w:hanging="360"/>
      </w:pPr>
      <w:rPr>
        <w:rFonts w:ascii="Wingdings" w:hAnsi="Wingdings"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4" w15:restartNumberingAfterBreak="0">
    <w:nsid w:val="11B50680"/>
    <w:multiLevelType w:val="hybridMultilevel"/>
    <w:tmpl w:val="72F0C0CA"/>
    <w:lvl w:ilvl="0" w:tplc="AE00E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44E0"/>
    <w:multiLevelType w:val="multilevel"/>
    <w:tmpl w:val="6188F530"/>
    <w:lvl w:ilvl="0">
      <w:start w:val="1"/>
      <w:numFmt w:val="decimal"/>
      <w:lvlText w:val="%1."/>
      <w:lvlJc w:val="left"/>
      <w:pPr>
        <w:ind w:left="720" w:hanging="360"/>
      </w:pPr>
    </w:lvl>
    <w:lvl w:ilvl="1">
      <w:start w:val="3"/>
      <w:numFmt w:val="decimal"/>
      <w:isLgl/>
      <w:lvlText w:val="%1.%2"/>
      <w:lvlJc w:val="left"/>
      <w:pPr>
        <w:ind w:left="720" w:hanging="360"/>
      </w:pPr>
      <w:rPr>
        <w:rFonts w:hint="default"/>
        <w:b/>
        <w:bCs/>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EF4D8F"/>
    <w:multiLevelType w:val="hybridMultilevel"/>
    <w:tmpl w:val="5FB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145B2"/>
    <w:multiLevelType w:val="hybridMultilevel"/>
    <w:tmpl w:val="02F6FD24"/>
    <w:lvl w:ilvl="0" w:tplc="3DF0982C">
      <w:start w:val="1"/>
      <w:numFmt w:val="lowerLetter"/>
      <w:lvlText w:val="(%1)"/>
      <w:lvlJc w:val="left"/>
      <w:pPr>
        <w:tabs>
          <w:tab w:val="num" w:pos="990"/>
        </w:tabs>
        <w:ind w:left="99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8" w15:restartNumberingAfterBreak="0">
    <w:nsid w:val="1AFD00F5"/>
    <w:multiLevelType w:val="hybridMultilevel"/>
    <w:tmpl w:val="B9A47FAA"/>
    <w:lvl w:ilvl="0" w:tplc="040C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262D4CAB"/>
    <w:multiLevelType w:val="hybridMultilevel"/>
    <w:tmpl w:val="73004FF8"/>
    <w:lvl w:ilvl="0" w:tplc="38B61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04AD0"/>
    <w:multiLevelType w:val="hybridMultilevel"/>
    <w:tmpl w:val="A306A8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D93999"/>
    <w:multiLevelType w:val="hybridMultilevel"/>
    <w:tmpl w:val="A5E0000E"/>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12" w15:restartNumberingAfterBreak="0">
    <w:nsid w:val="45114F33"/>
    <w:multiLevelType w:val="hybridMultilevel"/>
    <w:tmpl w:val="6372A1EC"/>
    <w:lvl w:ilvl="0" w:tplc="4686EA5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AE92332"/>
    <w:multiLevelType w:val="hybridMultilevel"/>
    <w:tmpl w:val="8C9476C8"/>
    <w:lvl w:ilvl="0" w:tplc="040C0005">
      <w:start w:val="1"/>
      <w:numFmt w:val="bullet"/>
      <w:lvlText w:val=""/>
      <w:lvlJc w:val="left"/>
      <w:pPr>
        <w:ind w:left="2089" w:hanging="360"/>
      </w:pPr>
      <w:rPr>
        <w:rFonts w:ascii="Wingdings" w:hAnsi="Wingdings" w:hint="default"/>
      </w:rPr>
    </w:lvl>
    <w:lvl w:ilvl="1" w:tplc="04090003" w:tentative="1">
      <w:start w:val="1"/>
      <w:numFmt w:val="bullet"/>
      <w:lvlText w:val="o"/>
      <w:lvlJc w:val="left"/>
      <w:pPr>
        <w:ind w:left="2809" w:hanging="360"/>
      </w:pPr>
      <w:rPr>
        <w:rFonts w:ascii="Courier New" w:hAnsi="Courier New" w:cs="Courier New" w:hint="default"/>
      </w:rPr>
    </w:lvl>
    <w:lvl w:ilvl="2" w:tplc="04090005" w:tentative="1">
      <w:start w:val="1"/>
      <w:numFmt w:val="bullet"/>
      <w:lvlText w:val=""/>
      <w:lvlJc w:val="left"/>
      <w:pPr>
        <w:ind w:left="3529" w:hanging="360"/>
      </w:pPr>
      <w:rPr>
        <w:rFonts w:ascii="Wingdings" w:hAnsi="Wingdings" w:hint="default"/>
      </w:rPr>
    </w:lvl>
    <w:lvl w:ilvl="3" w:tplc="04090001" w:tentative="1">
      <w:start w:val="1"/>
      <w:numFmt w:val="bullet"/>
      <w:lvlText w:val=""/>
      <w:lvlJc w:val="left"/>
      <w:pPr>
        <w:ind w:left="4249" w:hanging="360"/>
      </w:pPr>
      <w:rPr>
        <w:rFonts w:ascii="Symbol" w:hAnsi="Symbol" w:hint="default"/>
      </w:rPr>
    </w:lvl>
    <w:lvl w:ilvl="4" w:tplc="04090003" w:tentative="1">
      <w:start w:val="1"/>
      <w:numFmt w:val="bullet"/>
      <w:lvlText w:val="o"/>
      <w:lvlJc w:val="left"/>
      <w:pPr>
        <w:ind w:left="4969" w:hanging="360"/>
      </w:pPr>
      <w:rPr>
        <w:rFonts w:ascii="Courier New" w:hAnsi="Courier New" w:cs="Courier New" w:hint="default"/>
      </w:rPr>
    </w:lvl>
    <w:lvl w:ilvl="5" w:tplc="04090005" w:tentative="1">
      <w:start w:val="1"/>
      <w:numFmt w:val="bullet"/>
      <w:lvlText w:val=""/>
      <w:lvlJc w:val="left"/>
      <w:pPr>
        <w:ind w:left="5689" w:hanging="360"/>
      </w:pPr>
      <w:rPr>
        <w:rFonts w:ascii="Wingdings" w:hAnsi="Wingdings" w:hint="default"/>
      </w:rPr>
    </w:lvl>
    <w:lvl w:ilvl="6" w:tplc="04090001" w:tentative="1">
      <w:start w:val="1"/>
      <w:numFmt w:val="bullet"/>
      <w:lvlText w:val=""/>
      <w:lvlJc w:val="left"/>
      <w:pPr>
        <w:ind w:left="6409" w:hanging="360"/>
      </w:pPr>
      <w:rPr>
        <w:rFonts w:ascii="Symbol" w:hAnsi="Symbol" w:hint="default"/>
      </w:rPr>
    </w:lvl>
    <w:lvl w:ilvl="7" w:tplc="04090003" w:tentative="1">
      <w:start w:val="1"/>
      <w:numFmt w:val="bullet"/>
      <w:lvlText w:val="o"/>
      <w:lvlJc w:val="left"/>
      <w:pPr>
        <w:ind w:left="7129" w:hanging="360"/>
      </w:pPr>
      <w:rPr>
        <w:rFonts w:ascii="Courier New" w:hAnsi="Courier New" w:cs="Courier New" w:hint="default"/>
      </w:rPr>
    </w:lvl>
    <w:lvl w:ilvl="8" w:tplc="04090005" w:tentative="1">
      <w:start w:val="1"/>
      <w:numFmt w:val="bullet"/>
      <w:lvlText w:val=""/>
      <w:lvlJc w:val="left"/>
      <w:pPr>
        <w:ind w:left="7849" w:hanging="360"/>
      </w:pPr>
      <w:rPr>
        <w:rFonts w:ascii="Wingdings" w:hAnsi="Wingdings" w:hint="default"/>
      </w:rPr>
    </w:lvl>
  </w:abstractNum>
  <w:abstractNum w:abstractNumId="14" w15:restartNumberingAfterBreak="0">
    <w:nsid w:val="4F7750AA"/>
    <w:multiLevelType w:val="hybridMultilevel"/>
    <w:tmpl w:val="F3F817E8"/>
    <w:lvl w:ilvl="0" w:tplc="57C80666">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22456"/>
    <w:multiLevelType w:val="hybridMultilevel"/>
    <w:tmpl w:val="3F8091AA"/>
    <w:lvl w:ilvl="0" w:tplc="05B447A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2D5440"/>
    <w:multiLevelType w:val="multilevel"/>
    <w:tmpl w:val="2FD21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8C0293"/>
    <w:multiLevelType w:val="multilevel"/>
    <w:tmpl w:val="BD667B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61644A"/>
    <w:multiLevelType w:val="multilevel"/>
    <w:tmpl w:val="DABE4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BD1950"/>
    <w:multiLevelType w:val="hybridMultilevel"/>
    <w:tmpl w:val="912A7C92"/>
    <w:lvl w:ilvl="0" w:tplc="688411DA">
      <w:start w:val="1"/>
      <w:numFmt w:val="lowerRoman"/>
      <w:lvlText w:val="(%1)"/>
      <w:lvlJc w:val="left"/>
      <w:pPr>
        <w:ind w:left="1167" w:hanging="677"/>
      </w:pPr>
      <w:rPr>
        <w:rFonts w:ascii="Calibri" w:eastAsia="Calibri" w:hAnsi="Calibri" w:cs="Calibri" w:hint="default"/>
        <w:i/>
        <w:iCs/>
        <w:w w:val="103"/>
        <w:sz w:val="20"/>
        <w:szCs w:val="20"/>
        <w:lang w:val="en-US" w:eastAsia="en-US" w:bidi="ar-SA"/>
      </w:rPr>
    </w:lvl>
    <w:lvl w:ilvl="1" w:tplc="6054E8E8">
      <w:start w:val="1"/>
      <w:numFmt w:val="lowerLetter"/>
      <w:lvlText w:val="(%2)"/>
      <w:lvlJc w:val="left"/>
      <w:pPr>
        <w:ind w:left="1505" w:hanging="339"/>
      </w:pPr>
      <w:rPr>
        <w:rFonts w:ascii="Calibri" w:eastAsia="Calibri" w:hAnsi="Calibri" w:cs="Calibri" w:hint="default"/>
        <w:i/>
        <w:iCs/>
        <w:w w:val="103"/>
        <w:sz w:val="20"/>
        <w:szCs w:val="20"/>
        <w:lang w:val="en-US" w:eastAsia="en-US" w:bidi="ar-SA"/>
      </w:rPr>
    </w:lvl>
    <w:lvl w:ilvl="2" w:tplc="9360329C">
      <w:numFmt w:val="bullet"/>
      <w:lvlText w:val="•"/>
      <w:lvlJc w:val="left"/>
      <w:pPr>
        <w:ind w:left="2311" w:hanging="339"/>
      </w:pPr>
      <w:rPr>
        <w:rFonts w:hint="default"/>
        <w:lang w:val="en-US" w:eastAsia="en-US" w:bidi="ar-SA"/>
      </w:rPr>
    </w:lvl>
    <w:lvl w:ilvl="3" w:tplc="ED50BA44">
      <w:numFmt w:val="bullet"/>
      <w:lvlText w:val="•"/>
      <w:lvlJc w:val="left"/>
      <w:pPr>
        <w:ind w:left="3122" w:hanging="339"/>
      </w:pPr>
      <w:rPr>
        <w:rFonts w:hint="default"/>
        <w:lang w:val="en-US" w:eastAsia="en-US" w:bidi="ar-SA"/>
      </w:rPr>
    </w:lvl>
    <w:lvl w:ilvl="4" w:tplc="3AEA79A2">
      <w:numFmt w:val="bullet"/>
      <w:lvlText w:val="•"/>
      <w:lvlJc w:val="left"/>
      <w:pPr>
        <w:ind w:left="3933" w:hanging="339"/>
      </w:pPr>
      <w:rPr>
        <w:rFonts w:hint="default"/>
        <w:lang w:val="en-US" w:eastAsia="en-US" w:bidi="ar-SA"/>
      </w:rPr>
    </w:lvl>
    <w:lvl w:ilvl="5" w:tplc="AC2A3F52">
      <w:numFmt w:val="bullet"/>
      <w:lvlText w:val="•"/>
      <w:lvlJc w:val="left"/>
      <w:pPr>
        <w:ind w:left="4744" w:hanging="339"/>
      </w:pPr>
      <w:rPr>
        <w:rFonts w:hint="default"/>
        <w:lang w:val="en-US" w:eastAsia="en-US" w:bidi="ar-SA"/>
      </w:rPr>
    </w:lvl>
    <w:lvl w:ilvl="6" w:tplc="9B7ED134">
      <w:numFmt w:val="bullet"/>
      <w:lvlText w:val="•"/>
      <w:lvlJc w:val="left"/>
      <w:pPr>
        <w:ind w:left="5555" w:hanging="339"/>
      </w:pPr>
      <w:rPr>
        <w:rFonts w:hint="default"/>
        <w:lang w:val="en-US" w:eastAsia="en-US" w:bidi="ar-SA"/>
      </w:rPr>
    </w:lvl>
    <w:lvl w:ilvl="7" w:tplc="450C7210">
      <w:numFmt w:val="bullet"/>
      <w:lvlText w:val="•"/>
      <w:lvlJc w:val="left"/>
      <w:pPr>
        <w:ind w:left="6366" w:hanging="339"/>
      </w:pPr>
      <w:rPr>
        <w:rFonts w:hint="default"/>
        <w:lang w:val="en-US" w:eastAsia="en-US" w:bidi="ar-SA"/>
      </w:rPr>
    </w:lvl>
    <w:lvl w:ilvl="8" w:tplc="636C8710">
      <w:numFmt w:val="bullet"/>
      <w:lvlText w:val="•"/>
      <w:lvlJc w:val="left"/>
      <w:pPr>
        <w:ind w:left="7177" w:hanging="339"/>
      </w:pPr>
      <w:rPr>
        <w:rFonts w:hint="default"/>
        <w:lang w:val="en-US" w:eastAsia="en-US" w:bidi="ar-SA"/>
      </w:rPr>
    </w:lvl>
  </w:abstractNum>
  <w:abstractNum w:abstractNumId="21" w15:restartNumberingAfterBreak="0">
    <w:nsid w:val="713C5BF7"/>
    <w:multiLevelType w:val="hybridMultilevel"/>
    <w:tmpl w:val="BB403112"/>
    <w:lvl w:ilvl="0" w:tplc="040C0005">
      <w:start w:val="1"/>
      <w:numFmt w:val="bullet"/>
      <w:lvlText w:val=""/>
      <w:lvlJc w:val="left"/>
      <w:pPr>
        <w:ind w:left="2089" w:hanging="360"/>
      </w:pPr>
      <w:rPr>
        <w:rFonts w:ascii="Wingdings" w:hAnsi="Wingdings" w:hint="default"/>
      </w:rPr>
    </w:lvl>
    <w:lvl w:ilvl="1" w:tplc="04090003" w:tentative="1">
      <w:start w:val="1"/>
      <w:numFmt w:val="bullet"/>
      <w:lvlText w:val="o"/>
      <w:lvlJc w:val="left"/>
      <w:pPr>
        <w:ind w:left="2809" w:hanging="360"/>
      </w:pPr>
      <w:rPr>
        <w:rFonts w:ascii="Courier New" w:hAnsi="Courier New" w:cs="Courier New" w:hint="default"/>
      </w:rPr>
    </w:lvl>
    <w:lvl w:ilvl="2" w:tplc="04090005" w:tentative="1">
      <w:start w:val="1"/>
      <w:numFmt w:val="bullet"/>
      <w:lvlText w:val=""/>
      <w:lvlJc w:val="left"/>
      <w:pPr>
        <w:ind w:left="3529" w:hanging="360"/>
      </w:pPr>
      <w:rPr>
        <w:rFonts w:ascii="Wingdings" w:hAnsi="Wingdings" w:hint="default"/>
      </w:rPr>
    </w:lvl>
    <w:lvl w:ilvl="3" w:tplc="04090001" w:tentative="1">
      <w:start w:val="1"/>
      <w:numFmt w:val="bullet"/>
      <w:lvlText w:val=""/>
      <w:lvlJc w:val="left"/>
      <w:pPr>
        <w:ind w:left="4249" w:hanging="360"/>
      </w:pPr>
      <w:rPr>
        <w:rFonts w:ascii="Symbol" w:hAnsi="Symbol" w:hint="default"/>
      </w:rPr>
    </w:lvl>
    <w:lvl w:ilvl="4" w:tplc="04090003" w:tentative="1">
      <w:start w:val="1"/>
      <w:numFmt w:val="bullet"/>
      <w:lvlText w:val="o"/>
      <w:lvlJc w:val="left"/>
      <w:pPr>
        <w:ind w:left="4969" w:hanging="360"/>
      </w:pPr>
      <w:rPr>
        <w:rFonts w:ascii="Courier New" w:hAnsi="Courier New" w:cs="Courier New" w:hint="default"/>
      </w:rPr>
    </w:lvl>
    <w:lvl w:ilvl="5" w:tplc="04090005" w:tentative="1">
      <w:start w:val="1"/>
      <w:numFmt w:val="bullet"/>
      <w:lvlText w:val=""/>
      <w:lvlJc w:val="left"/>
      <w:pPr>
        <w:ind w:left="5689" w:hanging="360"/>
      </w:pPr>
      <w:rPr>
        <w:rFonts w:ascii="Wingdings" w:hAnsi="Wingdings" w:hint="default"/>
      </w:rPr>
    </w:lvl>
    <w:lvl w:ilvl="6" w:tplc="04090001" w:tentative="1">
      <w:start w:val="1"/>
      <w:numFmt w:val="bullet"/>
      <w:lvlText w:val=""/>
      <w:lvlJc w:val="left"/>
      <w:pPr>
        <w:ind w:left="6409" w:hanging="360"/>
      </w:pPr>
      <w:rPr>
        <w:rFonts w:ascii="Symbol" w:hAnsi="Symbol" w:hint="default"/>
      </w:rPr>
    </w:lvl>
    <w:lvl w:ilvl="7" w:tplc="04090003" w:tentative="1">
      <w:start w:val="1"/>
      <w:numFmt w:val="bullet"/>
      <w:lvlText w:val="o"/>
      <w:lvlJc w:val="left"/>
      <w:pPr>
        <w:ind w:left="7129" w:hanging="360"/>
      </w:pPr>
      <w:rPr>
        <w:rFonts w:ascii="Courier New" w:hAnsi="Courier New" w:cs="Courier New" w:hint="default"/>
      </w:rPr>
    </w:lvl>
    <w:lvl w:ilvl="8" w:tplc="04090005" w:tentative="1">
      <w:start w:val="1"/>
      <w:numFmt w:val="bullet"/>
      <w:lvlText w:val=""/>
      <w:lvlJc w:val="left"/>
      <w:pPr>
        <w:ind w:left="7849" w:hanging="360"/>
      </w:pPr>
      <w:rPr>
        <w:rFonts w:ascii="Wingdings" w:hAnsi="Wingdings" w:hint="default"/>
      </w:rPr>
    </w:lvl>
  </w:abstractNum>
  <w:abstractNum w:abstractNumId="22" w15:restartNumberingAfterBreak="0">
    <w:nsid w:val="74121B91"/>
    <w:multiLevelType w:val="multilevel"/>
    <w:tmpl w:val="39827C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abstractNumId w:val="23"/>
  </w:num>
  <w:num w:numId="2">
    <w:abstractNumId w:val="7"/>
  </w:num>
  <w:num w:numId="3">
    <w:abstractNumId w:val="5"/>
  </w:num>
  <w:num w:numId="4">
    <w:abstractNumId w:val="16"/>
  </w:num>
  <w:num w:numId="5">
    <w:abstractNumId w:val="1"/>
  </w:num>
  <w:num w:numId="6">
    <w:abstractNumId w:val="2"/>
  </w:num>
  <w:num w:numId="7">
    <w:abstractNumId w:val="22"/>
  </w:num>
  <w:num w:numId="8">
    <w:abstractNumId w:val="19"/>
  </w:num>
  <w:num w:numId="9">
    <w:abstractNumId w:val="18"/>
  </w:num>
  <w:num w:numId="10">
    <w:abstractNumId w:val="17"/>
  </w:num>
  <w:num w:numId="11">
    <w:abstractNumId w:val="15"/>
  </w:num>
  <w:num w:numId="12">
    <w:abstractNumId w:val="4"/>
  </w:num>
  <w:num w:numId="13">
    <w:abstractNumId w:val="0"/>
  </w:num>
  <w:num w:numId="14">
    <w:abstractNumId w:val="9"/>
  </w:num>
  <w:num w:numId="15">
    <w:abstractNumId w:val="14"/>
  </w:num>
  <w:num w:numId="16">
    <w:abstractNumId w:val="20"/>
  </w:num>
  <w:num w:numId="17">
    <w:abstractNumId w:val="11"/>
  </w:num>
  <w:num w:numId="18">
    <w:abstractNumId w:val="13"/>
  </w:num>
  <w:num w:numId="19">
    <w:abstractNumId w:val="21"/>
  </w:num>
  <w:num w:numId="20">
    <w:abstractNumId w:val="3"/>
  </w:num>
  <w:num w:numId="21">
    <w:abstractNumId w:val="10"/>
  </w:num>
  <w:num w:numId="22">
    <w:abstractNumId w:val="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8"/>
    <w:rsid w:val="0001634D"/>
    <w:rsid w:val="00017BE2"/>
    <w:rsid w:val="00033D71"/>
    <w:rsid w:val="00035F81"/>
    <w:rsid w:val="00037AAB"/>
    <w:rsid w:val="00045EF0"/>
    <w:rsid w:val="00050461"/>
    <w:rsid w:val="000547E9"/>
    <w:rsid w:val="000857A0"/>
    <w:rsid w:val="000927B8"/>
    <w:rsid w:val="000B3400"/>
    <w:rsid w:val="000B42CF"/>
    <w:rsid w:val="000E2DBF"/>
    <w:rsid w:val="000F00D8"/>
    <w:rsid w:val="00123708"/>
    <w:rsid w:val="00131FA1"/>
    <w:rsid w:val="001376F9"/>
    <w:rsid w:val="001440BF"/>
    <w:rsid w:val="00146E56"/>
    <w:rsid w:val="0014781A"/>
    <w:rsid w:val="00151EA4"/>
    <w:rsid w:val="001D37BA"/>
    <w:rsid w:val="001E7CE2"/>
    <w:rsid w:val="00210274"/>
    <w:rsid w:val="002113BB"/>
    <w:rsid w:val="002600B1"/>
    <w:rsid w:val="002722E7"/>
    <w:rsid w:val="002839F2"/>
    <w:rsid w:val="002840FE"/>
    <w:rsid w:val="00294331"/>
    <w:rsid w:val="002A4A78"/>
    <w:rsid w:val="002E5153"/>
    <w:rsid w:val="002F5C6A"/>
    <w:rsid w:val="00340A11"/>
    <w:rsid w:val="003C60CF"/>
    <w:rsid w:val="003E0684"/>
    <w:rsid w:val="003E6D88"/>
    <w:rsid w:val="00401C44"/>
    <w:rsid w:val="00420144"/>
    <w:rsid w:val="00420710"/>
    <w:rsid w:val="00427610"/>
    <w:rsid w:val="004358D3"/>
    <w:rsid w:val="00470EC1"/>
    <w:rsid w:val="00480EC7"/>
    <w:rsid w:val="00480FA4"/>
    <w:rsid w:val="00501B89"/>
    <w:rsid w:val="00503258"/>
    <w:rsid w:val="00527E08"/>
    <w:rsid w:val="00563011"/>
    <w:rsid w:val="00566FBB"/>
    <w:rsid w:val="005900D1"/>
    <w:rsid w:val="005B515F"/>
    <w:rsid w:val="005C1869"/>
    <w:rsid w:val="005C70F9"/>
    <w:rsid w:val="00604020"/>
    <w:rsid w:val="0062476A"/>
    <w:rsid w:val="00630051"/>
    <w:rsid w:val="00640A20"/>
    <w:rsid w:val="006506D6"/>
    <w:rsid w:val="006557EA"/>
    <w:rsid w:val="00687667"/>
    <w:rsid w:val="006A574E"/>
    <w:rsid w:val="006E5012"/>
    <w:rsid w:val="00753A41"/>
    <w:rsid w:val="00780942"/>
    <w:rsid w:val="007956D2"/>
    <w:rsid w:val="007B202E"/>
    <w:rsid w:val="007B4947"/>
    <w:rsid w:val="007E1603"/>
    <w:rsid w:val="00803495"/>
    <w:rsid w:val="00812A2E"/>
    <w:rsid w:val="008350F2"/>
    <w:rsid w:val="008460AA"/>
    <w:rsid w:val="008511D9"/>
    <w:rsid w:val="00877FE2"/>
    <w:rsid w:val="00882592"/>
    <w:rsid w:val="00896B29"/>
    <w:rsid w:val="008A13D3"/>
    <w:rsid w:val="008A308C"/>
    <w:rsid w:val="008B248A"/>
    <w:rsid w:val="008C7228"/>
    <w:rsid w:val="008E4879"/>
    <w:rsid w:val="00901CAF"/>
    <w:rsid w:val="00902D15"/>
    <w:rsid w:val="00925FDA"/>
    <w:rsid w:val="00926777"/>
    <w:rsid w:val="0093571A"/>
    <w:rsid w:val="00944288"/>
    <w:rsid w:val="00956DF6"/>
    <w:rsid w:val="009D1208"/>
    <w:rsid w:val="009D715E"/>
    <w:rsid w:val="009E4847"/>
    <w:rsid w:val="009F5842"/>
    <w:rsid w:val="00A02126"/>
    <w:rsid w:val="00A1280A"/>
    <w:rsid w:val="00A56AB5"/>
    <w:rsid w:val="00A92BD5"/>
    <w:rsid w:val="00AA337F"/>
    <w:rsid w:val="00AA7753"/>
    <w:rsid w:val="00AB5FF3"/>
    <w:rsid w:val="00AD4D9D"/>
    <w:rsid w:val="00B12F53"/>
    <w:rsid w:val="00B32FF7"/>
    <w:rsid w:val="00B3566D"/>
    <w:rsid w:val="00B63434"/>
    <w:rsid w:val="00BB1D34"/>
    <w:rsid w:val="00BB335C"/>
    <w:rsid w:val="00BD7E6F"/>
    <w:rsid w:val="00C0341D"/>
    <w:rsid w:val="00C21E17"/>
    <w:rsid w:val="00C5632A"/>
    <w:rsid w:val="00C80900"/>
    <w:rsid w:val="00CA477B"/>
    <w:rsid w:val="00CB4D1A"/>
    <w:rsid w:val="00CB75F4"/>
    <w:rsid w:val="00D04AE3"/>
    <w:rsid w:val="00D44D65"/>
    <w:rsid w:val="00D471BD"/>
    <w:rsid w:val="00D5061D"/>
    <w:rsid w:val="00D541B4"/>
    <w:rsid w:val="00D67BC8"/>
    <w:rsid w:val="00D75078"/>
    <w:rsid w:val="00D76DF8"/>
    <w:rsid w:val="00DA011D"/>
    <w:rsid w:val="00DB04EB"/>
    <w:rsid w:val="00DC7C25"/>
    <w:rsid w:val="00DF749C"/>
    <w:rsid w:val="00E004C2"/>
    <w:rsid w:val="00E03B32"/>
    <w:rsid w:val="00E44E90"/>
    <w:rsid w:val="00E839D3"/>
    <w:rsid w:val="00E83B7B"/>
    <w:rsid w:val="00E93C29"/>
    <w:rsid w:val="00EA5444"/>
    <w:rsid w:val="00EC019A"/>
    <w:rsid w:val="00EC2458"/>
    <w:rsid w:val="00EF05DD"/>
    <w:rsid w:val="00EF39EB"/>
    <w:rsid w:val="00F04345"/>
    <w:rsid w:val="00F17ADA"/>
    <w:rsid w:val="00F62DC7"/>
    <w:rsid w:val="00F6546F"/>
    <w:rsid w:val="00F777CD"/>
    <w:rsid w:val="00F83F97"/>
    <w:rsid w:val="00FE3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D0CF"/>
  <w15:chartTrackingRefBased/>
  <w15:docId w15:val="{273D144A-48A3-424C-89EC-5C4E0448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D1"/>
    <w:rPr>
      <w:rFonts w:ascii="Segoe UI" w:hAnsi="Segoe UI" w:cs="Segoe UI"/>
      <w:sz w:val="18"/>
      <w:szCs w:val="18"/>
    </w:rPr>
  </w:style>
  <w:style w:type="character" w:styleId="Hyperlink">
    <w:name w:val="Hyperlink"/>
    <w:basedOn w:val="DefaultParagraphFont"/>
    <w:uiPriority w:val="99"/>
    <w:unhideWhenUsed/>
    <w:rsid w:val="002E5153"/>
    <w:rPr>
      <w:color w:val="0563C1" w:themeColor="hyperlink"/>
      <w:u w:val="single"/>
    </w:rPr>
  </w:style>
  <w:style w:type="character" w:styleId="UnresolvedMention">
    <w:name w:val="Unresolved Mention"/>
    <w:basedOn w:val="DefaultParagraphFont"/>
    <w:uiPriority w:val="99"/>
    <w:semiHidden/>
    <w:unhideWhenUsed/>
    <w:rsid w:val="002E5153"/>
    <w:rPr>
      <w:color w:val="605E5C"/>
      <w:shd w:val="clear" w:color="auto" w:fill="E1DFDD"/>
    </w:rPr>
  </w:style>
  <w:style w:type="paragraph" w:styleId="ListParagraph">
    <w:name w:val="List Paragraph"/>
    <w:basedOn w:val="Normal"/>
    <w:uiPriority w:val="34"/>
    <w:qFormat/>
    <w:rsid w:val="00DB04EB"/>
    <w:pPr>
      <w:ind w:left="720"/>
      <w:contextualSpacing/>
    </w:pPr>
  </w:style>
  <w:style w:type="paragraph" w:styleId="NoSpacing">
    <w:name w:val="No Spacing"/>
    <w:basedOn w:val="Normal"/>
    <w:uiPriority w:val="1"/>
    <w:qFormat/>
    <w:rsid w:val="002F5C6A"/>
    <w:pPr>
      <w:spacing w:after="0" w:line="240" w:lineRule="auto"/>
    </w:pPr>
    <w:rPr>
      <w:rFonts w:ascii="CG Times" w:hAnsi="CG Times" w:cs="Calibri"/>
      <w:lang w:eastAsia="sv-SE"/>
    </w:rPr>
  </w:style>
  <w:style w:type="character" w:styleId="CommentReference">
    <w:name w:val="annotation reference"/>
    <w:basedOn w:val="DefaultParagraphFont"/>
    <w:uiPriority w:val="99"/>
    <w:semiHidden/>
    <w:unhideWhenUsed/>
    <w:rsid w:val="000B3400"/>
    <w:rPr>
      <w:sz w:val="16"/>
      <w:szCs w:val="16"/>
    </w:rPr>
  </w:style>
  <w:style w:type="paragraph" w:styleId="CommentText">
    <w:name w:val="annotation text"/>
    <w:basedOn w:val="Normal"/>
    <w:link w:val="CommentTextChar"/>
    <w:uiPriority w:val="99"/>
    <w:unhideWhenUsed/>
    <w:rsid w:val="000B3400"/>
    <w:pPr>
      <w:spacing w:line="240" w:lineRule="auto"/>
    </w:pPr>
    <w:rPr>
      <w:sz w:val="20"/>
      <w:szCs w:val="20"/>
    </w:rPr>
  </w:style>
  <w:style w:type="character" w:customStyle="1" w:styleId="CommentTextChar">
    <w:name w:val="Comment Text Char"/>
    <w:basedOn w:val="DefaultParagraphFont"/>
    <w:link w:val="CommentText"/>
    <w:uiPriority w:val="99"/>
    <w:rsid w:val="000B3400"/>
    <w:rPr>
      <w:sz w:val="20"/>
      <w:szCs w:val="20"/>
    </w:rPr>
  </w:style>
  <w:style w:type="paragraph" w:styleId="Header">
    <w:name w:val="header"/>
    <w:basedOn w:val="Normal"/>
    <w:link w:val="HeaderChar"/>
    <w:uiPriority w:val="99"/>
    <w:unhideWhenUsed/>
    <w:rsid w:val="00B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6D"/>
  </w:style>
  <w:style w:type="paragraph" w:styleId="Footer">
    <w:name w:val="footer"/>
    <w:basedOn w:val="Normal"/>
    <w:link w:val="FooterChar"/>
    <w:uiPriority w:val="99"/>
    <w:unhideWhenUsed/>
    <w:rsid w:val="00B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idea.int" TargetMode="External"/><Relationship Id="rId18" Type="http://schemas.openxmlformats.org/officeDocument/2006/relationships/hyperlink" Target="mailto:tender.complaints@idea.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ndersubmissions@idea.int" TargetMode="External"/><Relationship Id="rId17" Type="http://schemas.openxmlformats.org/officeDocument/2006/relationships/hyperlink" Target="http://www.idea.in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ubmissions@idea.i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e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f440aa5cc4473011fac06696c0474377">
  <xsd:schema xmlns:xsd="http://www.w3.org/2001/XMLSchema" xmlns:xs="http://www.w3.org/2001/XMLSchema" xmlns:p="http://schemas.microsoft.com/office/2006/metadata/properties" xmlns:ns2="64a838f5-3442-4a70-9090-7da2ca76fc4a" targetNamespace="http://schemas.microsoft.com/office/2006/metadata/properties" ma:root="true" ma:fieldsID="c242172d50380c051decc9050e397c7e"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7D526-172F-454C-AB13-36A4FA6FAB24}">
  <ds:schemaRefs>
    <ds:schemaRef ds:uri="http://schemas.openxmlformats.org/officeDocument/2006/bibliography"/>
  </ds:schemaRefs>
</ds:datastoreItem>
</file>

<file path=customXml/itemProps2.xml><?xml version="1.0" encoding="utf-8"?>
<ds:datastoreItem xmlns:ds="http://schemas.openxmlformats.org/officeDocument/2006/customXml" ds:itemID="{5911F812-712B-48AF-8175-F712E77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F2B78-51F2-4CED-B81E-8E0E47B18A57}">
  <ds:schemaRefs>
    <ds:schemaRef ds:uri="http://schemas.microsoft.com/sharepoint/v3/contenttype/forms"/>
  </ds:schemaRefs>
</ds:datastoreItem>
</file>

<file path=customXml/itemProps4.xml><?xml version="1.0" encoding="utf-8"?>
<ds:datastoreItem xmlns:ds="http://schemas.openxmlformats.org/officeDocument/2006/customXml" ds:itemID="{0551C70A-B525-4A76-8127-578D0B339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3</cp:revision>
  <dcterms:created xsi:type="dcterms:W3CDTF">2021-08-26T10:33:00Z</dcterms:created>
  <dcterms:modified xsi:type="dcterms:W3CDTF">2021-08-26T11:05:00Z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